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32" w:rsidRDefault="00993832" w:rsidP="00993832">
      <w:pPr>
        <w:pStyle w:val="1"/>
        <w:shd w:val="clear" w:color="auto" w:fill="FFFFFF"/>
        <w:spacing w:before="0" w:line="390" w:lineRule="atLeast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Конспект открытого урока русского языка в 10 классе: «Постановка запятой в простом и сложном предложениях. Подготовка к ЕГЭ»</w:t>
      </w:r>
    </w:p>
    <w:p w:rsidR="00993832" w:rsidRDefault="00993832" w:rsidP="00993832">
      <w:pPr>
        <w:shd w:val="clear" w:color="auto" w:fill="FFFFFF"/>
        <w:spacing w:after="225" w:line="300" w:lineRule="atLeast"/>
        <w:jc w:val="both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</w:p>
    <w:p w:rsidR="00993832" w:rsidRDefault="00993832" w:rsidP="00993832">
      <w:pPr>
        <w:shd w:val="clear" w:color="auto" w:fill="FFFFFF"/>
        <w:spacing w:after="225" w:line="300" w:lineRule="atLeast"/>
        <w:jc w:val="both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</w:p>
    <w:p w:rsidR="00993832" w:rsidRPr="00993832" w:rsidRDefault="00993832" w:rsidP="00993832">
      <w:pPr>
        <w:shd w:val="clear" w:color="auto" w:fill="FFFFFF"/>
        <w:spacing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Цель: закрепить пунктуационные навыки учащихся (умение  правильно определять условия постановки запятой в простом и сложном предложениях).</w:t>
      </w:r>
    </w:p>
    <w:p w:rsidR="00993832" w:rsidRPr="00993832" w:rsidRDefault="00993832" w:rsidP="00993832">
      <w:pPr>
        <w:shd w:val="clear" w:color="auto" w:fill="FFFFFF"/>
        <w:spacing w:before="375" w:after="225" w:line="240" w:lineRule="atLeast"/>
        <w:jc w:val="center"/>
        <w:outlineLvl w:val="3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7"/>
          <w:szCs w:val="27"/>
          <w:lang w:eastAsia="ru-RU"/>
        </w:rPr>
        <w:t>Ход урока русского языка в 10 классе: «Постановка запятой  в простом и сложном предложениях»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1. Организационный момент.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2. Проверка домашнего задания.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1)  Выборочная проверка домашнего задания (упр.№- 2 ученика у доски):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-Выписать  грамматические основы из второго предложения, объяснить знаки препинания между частями сложного предложения.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-Выписать причастные обороты с определяемым словом, объяснить знаки препинания.</w:t>
      </w:r>
    </w:p>
    <w:p w:rsidR="00993832" w:rsidRPr="00993832" w:rsidRDefault="00993832" w:rsidP="00993832">
      <w:pPr>
        <w:shd w:val="clear" w:color="auto" w:fill="FFFFFF"/>
        <w:spacing w:before="375" w:after="225" w:line="240" w:lineRule="atLeast"/>
        <w:jc w:val="center"/>
        <w:outlineLvl w:val="4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3.Орфографический разбор (1ученик)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(слова на доске записаны  до урока)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1)Заносчивый, завистливый.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2)Братец, лужица.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3)Ходишь, пишет.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4)Кумачовый, девчонка.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5)Пол-лимона, полмандарина.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6)Заложить, предлагать.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7)Кому-то, кое-что.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FF6600"/>
          <w:sz w:val="24"/>
          <w:szCs w:val="24"/>
          <w:lang w:eastAsia="ru-RU"/>
        </w:rPr>
        <w:t>4.Орфоэпическая минутка.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-Вспомним, как правильно произносятся следующие слова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(прикреплены на доске при помощи магнитов):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бармен, августовский, столяр, щавель, звонит, бутик, договор, квартал, форзац, камбала, гренки, каталог, торты, грушевый, сливовый, пломбировать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FF6600"/>
          <w:sz w:val="24"/>
          <w:szCs w:val="24"/>
          <w:lang w:eastAsia="ru-RU"/>
        </w:rPr>
        <w:t>5.Фронтальный опрос.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-Каково назначение пунктуации? Найдите ответ в учебнике на </w:t>
      </w:r>
      <w:proofErr w:type="gramStart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стр. ,</w:t>
      </w:r>
      <w:proofErr w:type="gramEnd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зачитайте.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-Какие функции выполняют </w:t>
      </w:r>
      <w:r w:rsidRPr="00993832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запятые в предложении</w:t>
      </w: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?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-Расскажите о постановке запятой в сложном предложении.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-Каковы функции запятой в простом предложении?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 xml:space="preserve">6. Индивидуальное задание </w:t>
      </w:r>
      <w:proofErr w:type="gramStart"/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( по</w:t>
      </w:r>
      <w:proofErr w:type="gramEnd"/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 xml:space="preserve"> карточкам)-составить предложения по предложенным схемам (3 учащихся).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Графический диктант (у доски).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1)Солнце уже закатилось, и приятная свежесть разлилась в воздухе.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2)После дождя волнистые облака </w:t>
      </w:r>
      <w:proofErr w:type="gramStart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растаяли  и</w:t>
      </w:r>
      <w:proofErr w:type="gramEnd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сделалось жарко.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3)Над рекой повис густой  туман, желтый, жуткий.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4)На небе стыли облака, еще розовые от заката.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5)Друзья, прекрасен наш союз.</w:t>
      </w:r>
    </w:p>
    <w:p w:rsidR="00993832" w:rsidRPr="00993832" w:rsidRDefault="00993832" w:rsidP="00993832">
      <w:pPr>
        <w:shd w:val="clear" w:color="auto" w:fill="FFFFFF"/>
        <w:spacing w:before="375" w:after="225" w:line="240" w:lineRule="atLeast"/>
        <w:jc w:val="center"/>
        <w:outlineLvl w:val="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7.Объяснительный диктант (у доски; 2 ученика).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Ранней весной, когда только что сошел снег, в травянистом покрове дубрав развиваются первые весенние растения. Первой зацветает голубая перелеска, образующая сплошной синий ковер. Немного погодя появляются фиолетовые хохлатки, раскрываются желтые скромные звездочки гусиного лука, и травяной ковер превращается из голубого в пестрый. Позднее всех, уже летом, цветет липа. Все эти растения цветут и торопятся доцвести, пока еще лучи солнца пробираются к ним и еще не сомкнулись над ними ветки кустарников и  деревьев.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-Объясните </w:t>
      </w:r>
      <w:r w:rsidRPr="00993832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правописание Н в суффиксах  прилагательных</w:t>
      </w: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-Найдите слова с чередованием гласной в корне, объясните их правописание.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 Какие  картины и чувства возникают у вас при чтении данного текста?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- Какие первые весенние цветы растут в нашей местности? Что вы о  них знаете? (Ирисы, тюльпаны занесены в «Красную книгу»)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8. Рефлексия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Итак, мы сегодня повторили </w:t>
      </w:r>
      <w:r w:rsidRPr="00993832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правила постановки запятой в простом и сложном предложениях</w:t>
      </w: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. Сформулируйте алгоритм применения правила.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 xml:space="preserve">9. </w:t>
      </w:r>
      <w:proofErr w:type="gramStart"/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Самостоятельная  работа</w:t>
      </w:r>
      <w:proofErr w:type="gramEnd"/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 xml:space="preserve"> с тестами (распечатаны для каждого ученика).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Проверка.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10. Итоги урока.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Arial" w:eastAsia="Times New Roman" w:hAnsi="Arial" w:cs="Arial"/>
          <w:color w:val="FF6600"/>
          <w:sz w:val="24"/>
          <w:szCs w:val="24"/>
          <w:lang w:eastAsia="ru-RU"/>
        </w:rPr>
        <w:t>11. Домашнее задание: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1)упр.;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2)</w:t>
      </w:r>
      <w:proofErr w:type="gramStart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повторить  условия</w:t>
      </w:r>
      <w:proofErr w:type="gramEnd"/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постановки тире  и двоеточия в простом и сложном предложениях («24 часа до ЕГЭ»-п.79,80; «Лингвистический тренажер»-с.);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3) индивидуально – составить а) алгоритм применения данного правила (1 ученик);</w:t>
      </w:r>
    </w:p>
    <w:p w:rsidR="00993832" w:rsidRPr="00993832" w:rsidRDefault="00993832" w:rsidP="00993832">
      <w:pPr>
        <w:shd w:val="clear" w:color="auto" w:fill="FFFFFF"/>
        <w:spacing w:before="225" w:after="225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93832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б) тесты, аналогичные заданию А25 </w:t>
      </w:r>
      <w:r w:rsidR="006C4EEB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.</w:t>
      </w:r>
      <w:bookmarkStart w:id="0" w:name="_GoBack"/>
      <w:bookmarkEnd w:id="0"/>
    </w:p>
    <w:p w:rsidR="00B11F02" w:rsidRDefault="006C4EEB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32"/>
    <w:rsid w:val="001F1B2E"/>
    <w:rsid w:val="006C4EEB"/>
    <w:rsid w:val="008F48BD"/>
    <w:rsid w:val="009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BB25"/>
  <w15:docId w15:val="{6FA05ED2-77CC-4266-8C61-A56B41CB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938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938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938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3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3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38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832"/>
  </w:style>
  <w:style w:type="character" w:styleId="a4">
    <w:name w:val="Strong"/>
    <w:basedOn w:val="a0"/>
    <w:uiPriority w:val="22"/>
    <w:qFormat/>
    <w:rsid w:val="009938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3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Шарабутдин Абакаров</cp:lastModifiedBy>
  <cp:revision>3</cp:revision>
  <dcterms:created xsi:type="dcterms:W3CDTF">2016-03-16T16:29:00Z</dcterms:created>
  <dcterms:modified xsi:type="dcterms:W3CDTF">2019-12-06T11:38:00Z</dcterms:modified>
</cp:coreProperties>
</file>