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8" w:rsidRDefault="008F7E08" w:rsidP="008F7E08">
      <w:pPr>
        <w:spacing w:after="27"/>
        <w:ind w:right="109"/>
        <w:jc w:val="right"/>
        <w:rPr>
          <w:rFonts w:ascii="Times New Roman" w:eastAsia="Times New Roman" w:hAnsi="Times New Roman" w:cs="Times New Roman"/>
          <w:b/>
          <w:sz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55pt;margin-top:-8.5pt;width:302pt;height:100.5pt;z-index:-251657216;mso-position-horizontal-relative:text;mso-position-vertical-relative:text;mso-width-relative:page;mso-height-relative:page" wrapcoords="12596 0 10880 5158 9326 6931 9326 7737 1179 9027 643 9027 643 10316 1072 12896 1072 14024 6217 15475 9808 15475 9808 16764 10076 19182 11202 19827 12917 19827 20046 19827 20099 19182 19885 18537 19349 18054 20099 16281 19778 15636 14579 15475 20635 14024 20528 12896 20206 10316 20314 9188 18920 8866 12864 7737 12864 0 12596 0">
            <v:imagedata r:id="rId5" o:title="логотип_Точки роста  главный"/>
            <w10:wrap type="tight"/>
          </v:shape>
        </w:pict>
      </w:r>
      <w:r w:rsidRPr="008F7E08">
        <w:rPr>
          <w:rFonts w:ascii="Times New Roman" w:eastAsia="Times New Roman" w:hAnsi="Times New Roman" w:cs="Times New Roman"/>
          <w:b/>
          <w:sz w:val="24"/>
        </w:rPr>
        <w:drawing>
          <wp:inline distT="0" distB="0" distL="0" distR="0" wp14:anchorId="09B4C9BC" wp14:editId="77ABEFEF">
            <wp:extent cx="1663599" cy="1368462"/>
            <wp:effectExtent l="0" t="0" r="0" b="3175"/>
            <wp:docPr id="13" name="Рисунок 1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7C93A336-C230-4E6B-82CD-ECF1D93CD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 xmlns:p="http://schemas.openxmlformats.org/presentationml/2006/main" xmlns:a16="http://schemas.microsoft.com/office/drawing/2014/main" xmlns:lc="http://schemas.openxmlformats.org/drawingml/2006/lockedCanvas" id="{7C93A336-C230-4E6B-82CD-ECF1D93CDA9D}"/>
                        </a:ext>
                      </a:extLst>
                    </pic:cNvPr>
                    <pic:cNvPicPr>
                      <a:picLocks noChangeAspect="1"/>
                    </pic:cNvPicPr>
                  </pic:nvPicPr>
                  <pic:blipFill rotWithShape="1">
                    <a:blip r:embed="rId6"/>
                    <a:srcRect l="64917"/>
                    <a:stretch/>
                  </pic:blipFill>
                  <pic:spPr>
                    <a:xfrm>
                      <a:off x="0" y="0"/>
                      <a:ext cx="1663599" cy="1368462"/>
                    </a:xfrm>
                    <a:prstGeom prst="rect">
                      <a:avLst/>
                    </a:prstGeom>
                  </pic:spPr>
                </pic:pic>
              </a:graphicData>
            </a:graphic>
          </wp:inline>
        </w:drawing>
      </w:r>
    </w:p>
    <w:p w:rsidR="008F7E08" w:rsidRDefault="008F7E08" w:rsidP="00A85CCC">
      <w:pPr>
        <w:spacing w:after="27"/>
        <w:ind w:right="109"/>
        <w:jc w:val="center"/>
        <w:rPr>
          <w:rFonts w:ascii="Times New Roman" w:eastAsia="Times New Roman" w:hAnsi="Times New Roman" w:cs="Times New Roman"/>
          <w:b/>
          <w:sz w:val="24"/>
          <w:lang w:val="en-US"/>
        </w:rPr>
      </w:pPr>
    </w:p>
    <w:p w:rsidR="00A85CCC" w:rsidRPr="008F7E08" w:rsidRDefault="00A85CCC" w:rsidP="008F7E08">
      <w:pPr>
        <w:spacing w:after="27"/>
        <w:ind w:right="567"/>
        <w:jc w:val="center"/>
        <w:rPr>
          <w:sz w:val="28"/>
          <w:szCs w:val="28"/>
        </w:rPr>
      </w:pPr>
      <w:r w:rsidRPr="008F7E08">
        <w:rPr>
          <w:rFonts w:ascii="Times New Roman" w:eastAsia="Times New Roman" w:hAnsi="Times New Roman" w:cs="Times New Roman"/>
          <w:b/>
          <w:sz w:val="28"/>
          <w:szCs w:val="28"/>
        </w:rPr>
        <w:t xml:space="preserve">ПЛАН </w:t>
      </w:r>
    </w:p>
    <w:p w:rsidR="008F7E08" w:rsidRPr="008F7E08" w:rsidRDefault="00A85CCC" w:rsidP="008F7E08">
      <w:pPr>
        <w:spacing w:after="0" w:line="282" w:lineRule="auto"/>
        <w:ind w:left="1041" w:right="567" w:hanging="763"/>
        <w:jc w:val="center"/>
        <w:rPr>
          <w:rFonts w:ascii="Times New Roman" w:eastAsia="Times New Roman" w:hAnsi="Times New Roman" w:cs="Times New Roman"/>
          <w:b/>
          <w:sz w:val="28"/>
          <w:szCs w:val="28"/>
        </w:rPr>
      </w:pPr>
      <w:r w:rsidRPr="008F7E08">
        <w:rPr>
          <w:rFonts w:ascii="Times New Roman" w:eastAsia="Times New Roman" w:hAnsi="Times New Roman" w:cs="Times New Roman"/>
          <w:b/>
          <w:sz w:val="28"/>
          <w:szCs w:val="28"/>
        </w:rPr>
        <w:t>учебно-воспитательных, внеурочных и социокультурных мероприятий в центре образования циф</w:t>
      </w:r>
      <w:r w:rsidR="008F7E08">
        <w:rPr>
          <w:rFonts w:ascii="Times New Roman" w:eastAsia="Times New Roman" w:hAnsi="Times New Roman" w:cs="Times New Roman"/>
          <w:b/>
          <w:sz w:val="28"/>
          <w:szCs w:val="28"/>
        </w:rPr>
        <w:t>рового и гуманитарного профилей</w:t>
      </w:r>
    </w:p>
    <w:p w:rsidR="00A85CCC" w:rsidRPr="008F7E08" w:rsidRDefault="00A85CCC" w:rsidP="008F7E08">
      <w:pPr>
        <w:spacing w:after="0" w:line="282" w:lineRule="auto"/>
        <w:ind w:left="1041" w:right="567" w:hanging="763"/>
        <w:jc w:val="center"/>
        <w:rPr>
          <w:sz w:val="28"/>
          <w:szCs w:val="28"/>
        </w:rPr>
      </w:pPr>
      <w:r w:rsidRPr="008F7E08">
        <w:rPr>
          <w:rFonts w:ascii="Times New Roman" w:eastAsia="Times New Roman" w:hAnsi="Times New Roman" w:cs="Times New Roman"/>
          <w:b/>
          <w:sz w:val="28"/>
          <w:szCs w:val="28"/>
        </w:rPr>
        <w:t>«Точка роста»</w:t>
      </w:r>
    </w:p>
    <w:p w:rsidR="00A85CCC" w:rsidRPr="00CA64DA" w:rsidRDefault="00A85CCC" w:rsidP="00A85CCC">
      <w:pPr>
        <w:spacing w:after="0"/>
      </w:pPr>
      <w:r w:rsidRPr="00CA64DA">
        <w:rPr>
          <w:rFonts w:ascii="Times New Roman" w:eastAsia="Times New Roman" w:hAnsi="Times New Roman" w:cs="Times New Roman"/>
          <w:sz w:val="24"/>
        </w:rPr>
        <w:t xml:space="preserve"> </w:t>
      </w:r>
    </w:p>
    <w:p w:rsidR="00A85CCC" w:rsidRPr="00CA64DA" w:rsidRDefault="00A85CCC" w:rsidP="00A85CCC">
      <w:pPr>
        <w:spacing w:after="0"/>
      </w:pPr>
      <w:r w:rsidRPr="00CA64DA">
        <w:rPr>
          <w:rFonts w:ascii="Times New Roman" w:eastAsia="Times New Roman" w:hAnsi="Times New Roman" w:cs="Times New Roman"/>
          <w:sz w:val="24"/>
        </w:rPr>
        <w:t xml:space="preserve"> </w:t>
      </w:r>
    </w:p>
    <w:tbl>
      <w:tblPr>
        <w:tblW w:w="10500" w:type="dxa"/>
        <w:tblInd w:w="-5" w:type="dxa"/>
        <w:tblCellMar>
          <w:top w:w="15" w:type="dxa"/>
          <w:left w:w="0" w:type="dxa"/>
          <w:right w:w="0" w:type="dxa"/>
        </w:tblCellMar>
        <w:tblLook w:val="04A0" w:firstRow="1" w:lastRow="0" w:firstColumn="1" w:lastColumn="0" w:noHBand="0" w:noVBand="1"/>
      </w:tblPr>
      <w:tblGrid>
        <w:gridCol w:w="709"/>
        <w:gridCol w:w="4503"/>
        <w:gridCol w:w="2018"/>
        <w:gridCol w:w="3270"/>
      </w:tblGrid>
      <w:tr w:rsidR="00A85CCC" w:rsidTr="008F7E08">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16"/>
              <w:ind w:left="239"/>
              <w:rPr>
                <w:b/>
              </w:rPr>
            </w:pPr>
            <w:r w:rsidRPr="008F7E08">
              <w:rPr>
                <w:rFonts w:ascii="Times New Roman" w:eastAsia="Times New Roman" w:hAnsi="Times New Roman" w:cs="Times New Roman"/>
                <w:b/>
                <w:sz w:val="24"/>
              </w:rPr>
              <w:t xml:space="preserve">№ </w:t>
            </w:r>
          </w:p>
          <w:p w:rsidR="00A85CCC" w:rsidRPr="008F7E08" w:rsidRDefault="00A85CCC" w:rsidP="0087356C">
            <w:pPr>
              <w:spacing w:after="0"/>
              <w:jc w:val="center"/>
              <w:rPr>
                <w:b/>
              </w:rPr>
            </w:pPr>
            <w:proofErr w:type="gramStart"/>
            <w:r w:rsidRPr="008F7E08">
              <w:rPr>
                <w:rFonts w:ascii="Times New Roman" w:eastAsia="Times New Roman" w:hAnsi="Times New Roman" w:cs="Times New Roman"/>
                <w:b/>
                <w:sz w:val="24"/>
              </w:rPr>
              <w:t>п</w:t>
            </w:r>
            <w:proofErr w:type="gramEnd"/>
            <w:r w:rsidRPr="008F7E08">
              <w:rPr>
                <w:rFonts w:ascii="Times New Roman" w:eastAsia="Times New Roman" w:hAnsi="Times New Roman" w:cs="Times New Roman"/>
                <w:b/>
                <w:sz w:val="24"/>
              </w:rPr>
              <w:t xml:space="preserve">/п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Содержание деятельности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Сроки проведения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left="215"/>
              <w:rPr>
                <w:b/>
              </w:rPr>
            </w:pPr>
            <w:r w:rsidRPr="008F7E08">
              <w:rPr>
                <w:rFonts w:ascii="Times New Roman" w:eastAsia="Times New Roman" w:hAnsi="Times New Roman" w:cs="Times New Roman"/>
                <w:b/>
                <w:sz w:val="24"/>
              </w:rPr>
              <w:t xml:space="preserve">Ответственные </w:t>
            </w:r>
          </w:p>
        </w:tc>
      </w:tr>
      <w:tr w:rsidR="00A85CCC" w:rsidTr="008F7E08">
        <w:trPr>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left="60"/>
              <w:jc w:val="center"/>
              <w:rPr>
                <w:b/>
              </w:rPr>
            </w:pPr>
            <w:r w:rsidRPr="008F7E08">
              <w:rPr>
                <w:rFonts w:ascii="Times New Roman" w:eastAsia="Times New Roman" w:hAnsi="Times New Roman" w:cs="Times New Roman"/>
                <w:b/>
                <w:sz w:val="24"/>
              </w:rPr>
              <w:t xml:space="preserve"> </w:t>
            </w:r>
          </w:p>
        </w:tc>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1"/>
              <w:jc w:val="center"/>
              <w:rPr>
                <w:b/>
              </w:rPr>
            </w:pPr>
            <w:r w:rsidRPr="008F7E08">
              <w:rPr>
                <w:rFonts w:ascii="Times New Roman" w:eastAsia="Times New Roman" w:hAnsi="Times New Roman" w:cs="Times New Roman"/>
                <w:b/>
                <w:sz w:val="24"/>
              </w:rPr>
              <w:t xml:space="preserve">Учебно – воспитательные мероприятия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pPr>
            <w:r w:rsidRPr="00CA64DA">
              <w:rPr>
                <w:rFonts w:ascii="Times New Roman" w:eastAsia="Times New Roman" w:hAnsi="Times New Roman" w:cs="Times New Roman"/>
                <w:sz w:val="24"/>
              </w:rPr>
              <w:t>Единый урок безопа</w:t>
            </w:r>
            <w:r w:rsidR="008F7E08">
              <w:rPr>
                <w:rFonts w:ascii="Times New Roman" w:eastAsia="Times New Roman" w:hAnsi="Times New Roman" w:cs="Times New Roman"/>
                <w:sz w:val="24"/>
              </w:rPr>
              <w:t>сности в сети Интернет</w:t>
            </w:r>
            <w:r w:rsidR="008F7E08" w:rsidRPr="008F7E08">
              <w:rPr>
                <w:rFonts w:ascii="Times New Roman" w:eastAsia="Times New Roman" w:hAnsi="Times New Roman" w:cs="Times New Roman"/>
                <w:sz w:val="24"/>
              </w:rPr>
              <w:t xml:space="preserve"> </w:t>
            </w:r>
            <w:r w:rsidRPr="00CA64DA">
              <w:rPr>
                <w:rFonts w:ascii="Times New Roman" w:eastAsia="Times New Roman" w:hAnsi="Times New Roman" w:cs="Times New Roman"/>
                <w:sz w:val="24"/>
              </w:rPr>
              <w:t>(</w:t>
            </w:r>
            <w:r>
              <w:rPr>
                <w:rFonts w:ascii="Times New Roman" w:eastAsia="Times New Roman" w:hAnsi="Times New Roman" w:cs="Times New Roman"/>
                <w:sz w:val="24"/>
              </w:rPr>
              <w:t xml:space="preserve">возможно </w:t>
            </w:r>
            <w:r w:rsidRPr="00CA64DA">
              <w:rPr>
                <w:rFonts w:ascii="Times New Roman" w:eastAsia="Times New Roman" w:hAnsi="Times New Roman" w:cs="Times New Roman"/>
                <w:sz w:val="24"/>
              </w:rPr>
              <w:t xml:space="preserve">в режиме </w:t>
            </w:r>
            <w:r>
              <w:rPr>
                <w:rFonts w:ascii="Times New Roman" w:eastAsia="Times New Roman" w:hAnsi="Times New Roman" w:cs="Times New Roman"/>
                <w:sz w:val="24"/>
              </w:rPr>
              <w:t>конференции</w:t>
            </w:r>
            <w:r w:rsidRPr="00CA64DA">
              <w:rPr>
                <w:rFonts w:ascii="Times New Roman" w:eastAsia="Times New Roman" w:hAnsi="Times New Roman" w:cs="Times New Roman"/>
                <w:sz w:val="24"/>
              </w:rPr>
              <w:t xml:space="preserve">)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сентябрь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информатике </w:t>
            </w:r>
          </w:p>
        </w:tc>
      </w:tr>
      <w:tr w:rsidR="00A85CCC" w:rsidTr="008F7E08">
        <w:trPr>
          <w:trHeight w:val="28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2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ind w:right="1"/>
            </w:pPr>
            <w:r w:rsidRPr="00A25CB1">
              <w:rPr>
                <w:rFonts w:ascii="Times New Roman" w:eastAsia="Times New Roman" w:hAnsi="Times New Roman" w:cs="Times New Roman"/>
                <w:sz w:val="24"/>
              </w:rPr>
              <w:t xml:space="preserve">Профилактическая игра «Чтобы выжить»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сентябрь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jc w:val="both"/>
            </w:pPr>
            <w:r w:rsidRPr="00A25CB1">
              <w:rPr>
                <w:rFonts w:ascii="Times New Roman" w:eastAsia="Times New Roman" w:hAnsi="Times New Roman" w:cs="Times New Roman"/>
                <w:sz w:val="24"/>
              </w:rPr>
              <w:t xml:space="preserve">Педагог по ОБЖ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3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pPr>
            <w:r w:rsidRPr="00A25CB1">
              <w:rPr>
                <w:rFonts w:ascii="Times New Roman" w:eastAsia="Times New Roman" w:hAnsi="Times New Roman" w:cs="Times New Roman"/>
                <w:sz w:val="24"/>
              </w:rPr>
              <w:t xml:space="preserve">Конкурс знатоков </w:t>
            </w:r>
            <w:r>
              <w:rPr>
                <w:rFonts w:ascii="Times New Roman" w:eastAsia="Times New Roman" w:hAnsi="Times New Roman" w:cs="Times New Roman"/>
                <w:sz w:val="24"/>
              </w:rPr>
              <w:t>информатики</w:t>
            </w:r>
            <w:r w:rsidRPr="00A25CB1">
              <w:rPr>
                <w:rFonts w:ascii="Times New Roman" w:eastAsia="Times New Roman" w:hAnsi="Times New Roman" w:cs="Times New Roman"/>
                <w:sz w:val="24"/>
              </w:rPr>
              <w:t xml:space="preserve">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октябрь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информатике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4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pPr>
            <w:r w:rsidRPr="00A25CB1">
              <w:rPr>
                <w:rFonts w:ascii="Times New Roman" w:eastAsia="Times New Roman" w:hAnsi="Times New Roman" w:cs="Times New Roman"/>
                <w:sz w:val="24"/>
              </w:rPr>
              <w:t xml:space="preserve">День технологии в школе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октябрь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технологии </w:t>
            </w:r>
          </w:p>
        </w:tc>
      </w:tr>
      <w:tr w:rsidR="00A85CCC" w:rsidTr="008F7E08">
        <w:trPr>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5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pPr>
            <w:r w:rsidRPr="00CA64DA">
              <w:rPr>
                <w:rFonts w:ascii="Times New Roman" w:eastAsia="Times New Roman" w:hAnsi="Times New Roman" w:cs="Times New Roman"/>
                <w:sz w:val="24"/>
              </w:rPr>
              <w:t xml:space="preserve">Музыкально-литературная гостиная «Пушкинская осень»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октябрь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дополнительного образования </w:t>
            </w:r>
          </w:p>
        </w:tc>
      </w:tr>
      <w:tr w:rsidR="00A85CCC" w:rsidTr="008F7E08">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6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pPr>
            <w:r w:rsidRPr="00A25CB1">
              <w:rPr>
                <w:rFonts w:ascii="Times New Roman" w:eastAsia="Times New Roman" w:hAnsi="Times New Roman" w:cs="Times New Roman"/>
                <w:sz w:val="24"/>
              </w:rPr>
              <w:t xml:space="preserve">Интеллектуальная эстафета «Игры разума»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ноябрь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технологии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7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21"/>
            </w:pPr>
            <w:r w:rsidRPr="00CA64DA">
              <w:rPr>
                <w:rFonts w:ascii="Times New Roman" w:eastAsia="Times New Roman" w:hAnsi="Times New Roman" w:cs="Times New Roman"/>
                <w:sz w:val="24"/>
              </w:rPr>
              <w:t xml:space="preserve">Участие во Всероссийской образовательной акции </w:t>
            </w:r>
          </w:p>
          <w:p w:rsidR="00A85CCC" w:rsidRPr="00CA64DA" w:rsidRDefault="00A85CCC" w:rsidP="008F7E08">
            <w:pPr>
              <w:spacing w:after="0"/>
              <w:ind w:right="1"/>
            </w:pPr>
            <w:r w:rsidRPr="00CA64DA">
              <w:rPr>
                <w:rFonts w:ascii="Times New Roman" w:eastAsia="Times New Roman" w:hAnsi="Times New Roman" w:cs="Times New Roman"/>
                <w:sz w:val="24"/>
              </w:rPr>
              <w:t xml:space="preserve">«Урок цифры»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spacing w:after="0"/>
              <w:ind w:right="1"/>
              <w:jc w:val="center"/>
              <w:rPr>
                <w:b/>
              </w:rPr>
            </w:pPr>
            <w:r w:rsidRPr="008F7E08">
              <w:rPr>
                <w:rFonts w:ascii="Times New Roman" w:eastAsia="Times New Roman" w:hAnsi="Times New Roman" w:cs="Times New Roman"/>
                <w:b/>
                <w:sz w:val="24"/>
              </w:rPr>
              <w:t>декабрь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информатике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5E6AB9" w:rsidP="0087356C">
            <w:pPr>
              <w:spacing w:after="0"/>
              <w:jc w:val="center"/>
              <w:rPr>
                <w:b/>
              </w:rPr>
            </w:pPr>
            <w:r w:rsidRPr="005E6AB9">
              <mc:AlternateContent>
                <mc:Choice Requires="wps">
                  <w:drawing>
                    <wp:anchor distT="0" distB="0" distL="114300" distR="114300" simplePos="0" relativeHeight="251664384" behindDoc="1" locked="0" layoutInCell="1" allowOverlap="1" wp14:anchorId="51B6BA71" wp14:editId="6A1B5964">
                      <wp:simplePos x="0" y="0"/>
                      <wp:positionH relativeFrom="column">
                        <wp:posOffset>-2076450</wp:posOffset>
                      </wp:positionH>
                      <wp:positionV relativeFrom="paragraph">
                        <wp:posOffset>45085</wp:posOffset>
                      </wp:positionV>
                      <wp:extent cx="5237480" cy="2174240"/>
                      <wp:effectExtent l="0" t="1543050" r="0" b="1540510"/>
                      <wp:wrapNone/>
                      <wp:docPr id="2" name="Google Shape;38;p1"/>
                      <wp:cNvGraphicFramePr/>
                      <a:graphic xmlns:a="http://schemas.openxmlformats.org/drawingml/2006/main">
                        <a:graphicData uri="http://schemas.microsoft.com/office/word/2010/wordprocessingShape">
                          <wps:wsp>
                            <wps:cNvSpPr/>
                            <wps:spPr>
                              <a:xfrm rot="-2700000">
                                <a:off x="0" y="0"/>
                                <a:ext cx="5237480" cy="2174240"/>
                              </a:xfrm>
                              <a:prstGeom prst="parallelogram">
                                <a:avLst>
                                  <a:gd name="adj" fmla="val 100587"/>
                                </a:avLst>
                              </a:prstGeom>
                              <a:solidFill>
                                <a:srgbClr val="FF0000"/>
                              </a:solidFill>
                              <a:ln>
                                <a:noFill/>
                              </a:ln>
                            </wps:spPr>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Google Shape;38;p1" o:spid="_x0000_s1026" type="#_x0000_t7" style="position:absolute;margin-left:-163.5pt;margin-top:3.55pt;width:412.4pt;height:171.2pt;rotation:-45;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eGAgIAAOEDAAAOAAAAZHJzL2Uyb0RvYy54bWysU9tu2zAMfR+wfxD03vjSZMnSOMXQIsWA&#10;Yg3Q7QMUWYo1SKImKXHy96NkL822t2F+EEiRPD48pFb3J6PJUfigwDa0mpSUCMuhVXbf0G9fNzcL&#10;SkJktmUarGjoWQR6v37/btW7paihA90KTxDEhmXvGtrF6JZFEXgnDAsTcMJiUII3LKLr90XrWY/o&#10;Rhd1WX4oevCt88BFCHj7OATpOuNLKXh8kTKISHRDkVvMp8/nLp3FesWWe89cp/hIg/0DC8OUxZ9e&#10;oB5ZZOTg1V9QRnEPAWSccDAFSKm4yD1gN1X5RzevHXMi94LiBHeRKfw/WP7luPVEtQ2tKbHM4Iie&#10;APZakPzzu9vFnauSSr0LS0x+dVs/egHN1PJJekM8oLQ39bxMX1YCeyOnLPT5IrQ4RcLxclbfzqcL&#10;nAfHWF3Np/U0j6IY0BKq8yE+CTAkGQ11zDOthQaclcn47PgcYpa8HYmz9jsl0mgc4JFpUpXlbDFP&#10;3BF2zEbrF3AqDaBVu1FaZ8fvdw/aE6xt6GaTGxmKf0vTNiVbSGVDON0USZ9BkWTtoD2jrsHxjUL+&#10;zyzELXaAL4SSHretoeHHgXlBif5scZwfq2k9w/XMznSGMlLiryO76wizvANcYh49JYPzEPNSD9Q+&#10;HSJIFRO7NzKjg3uUBRl3Pi3qtZ+z3l7m+icAAAD//wMAUEsDBBQABgAIAAAAIQBX4q5q4QAAAAoB&#10;AAAPAAAAZHJzL2Rvd25yZXYueG1sTI9BT8JAEIXvJv6HzZh4g22hWKmdEjVpwskEMJ6X7tI27c6W&#10;7gL13zue9DiZl/e+L99MthdXM/rWEUI8j0AYqpxuqUb4PJSzZxA+KNKqd2QQvo2HTXF/l6tMuxvt&#10;zHUfasEl5DOF0IQwZFL6qjFW+bkbDPHv5EarAp9jLfWoblxue7mIoidpVUu80KjBvDem6vYXi3A+&#10;vSXdudt+HJyMv+KkHJpyu0J8fJheX0AEM4W/MPziMzoUzHR0F9Je9Aiz5SJlmYCQxiA4kKxTdjki&#10;LJP1CmSRy/8KxQ8AAAD//wMAUEsBAi0AFAAGAAgAAAAhALaDOJL+AAAA4QEAABMAAAAAAAAAAAAA&#10;AAAAAAAAAFtDb250ZW50X1R5cGVzXS54bWxQSwECLQAUAAYACAAAACEAOP0h/9YAAACUAQAACwAA&#10;AAAAAAAAAAAAAAAvAQAAX3JlbHMvLnJlbHNQSwECLQAUAAYACAAAACEA5yFHhgICAADhAwAADgAA&#10;AAAAAAAAAAAAAAAuAgAAZHJzL2Uyb0RvYy54bWxQSwECLQAUAAYACAAAACEAV+KuauEAAAAKAQAA&#10;DwAAAAAAAAAAAAAAAABcBAAAZHJzL2Rvd25yZXYueG1sUEsFBgAAAAAEAAQA8wAAAGoFAAAAAA==&#10;" adj="9019" fillcolor="red" stroked="f">
                      <v:textbox inset="2.53958mm,1.2694mm,2.53958mm,1.2694mm"/>
                    </v:shape>
                  </w:pict>
                </mc:Fallback>
              </mc:AlternateContent>
            </w:r>
            <w:r w:rsidR="00A85CCC" w:rsidRPr="008F7E08">
              <w:rPr>
                <w:rFonts w:ascii="Times New Roman" w:eastAsia="Times New Roman" w:hAnsi="Times New Roman" w:cs="Times New Roman"/>
                <w:b/>
                <w:sz w:val="24"/>
              </w:rPr>
              <w:t xml:space="preserve">8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ind w:right="1"/>
            </w:pPr>
            <w:r w:rsidRPr="00A25CB1">
              <w:rPr>
                <w:rFonts w:ascii="Times New Roman" w:eastAsia="Times New Roman" w:hAnsi="Times New Roman" w:cs="Times New Roman"/>
                <w:sz w:val="24"/>
              </w:rPr>
              <w:t xml:space="preserve">Акция «Час кода»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декабрь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информатике </w:t>
            </w:r>
          </w:p>
        </w:tc>
      </w:tr>
      <w:tr w:rsidR="00A85CCC" w:rsidTr="008F7E08">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9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pPr>
            <w:r w:rsidRPr="00CA64DA">
              <w:rPr>
                <w:rFonts w:ascii="Times New Roman" w:eastAsia="Times New Roman" w:hAnsi="Times New Roman" w:cs="Times New Roman"/>
                <w:sz w:val="24"/>
              </w:rPr>
              <w:t xml:space="preserve">Круглый стол «Героями не рождаются, ими становятся» (в режиме видео-конференц связи)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январь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шахматам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10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ind w:right="2"/>
            </w:pPr>
            <w:r w:rsidRPr="00A25CB1">
              <w:rPr>
                <w:rFonts w:ascii="Times New Roman" w:eastAsia="Times New Roman" w:hAnsi="Times New Roman" w:cs="Times New Roman"/>
                <w:sz w:val="24"/>
              </w:rPr>
              <w:t xml:space="preserve">Конкурс «Решаем проектные задачи»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январь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по информатике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11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pPr>
            <w:r w:rsidRPr="00CA64DA">
              <w:rPr>
                <w:rFonts w:ascii="Times New Roman" w:eastAsia="Times New Roman" w:hAnsi="Times New Roman" w:cs="Times New Roman"/>
                <w:sz w:val="24"/>
              </w:rPr>
              <w:t xml:space="preserve">Школьная научно – практическая конференция учащихся 5 – 11 классов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январь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Руководитель центра </w:t>
            </w:r>
          </w:p>
        </w:tc>
      </w:tr>
      <w:tr w:rsidR="00A85CCC" w:rsidRPr="00CA64DA" w:rsidTr="008F7E08">
        <w:trPr>
          <w:trHeight w:val="139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12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ind w:right="1"/>
            </w:pPr>
            <w:r w:rsidRPr="00A25CB1">
              <w:rPr>
                <w:rFonts w:ascii="Times New Roman" w:eastAsia="Times New Roman" w:hAnsi="Times New Roman" w:cs="Times New Roman"/>
                <w:sz w:val="24"/>
              </w:rPr>
              <w:t xml:space="preserve">День науки в школе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февраль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7356C">
            <w:pPr>
              <w:spacing w:after="0"/>
              <w:ind w:left="107" w:right="164"/>
            </w:pPr>
            <w:r w:rsidRPr="00CA64DA">
              <w:rPr>
                <w:rFonts w:ascii="Times New Roman" w:eastAsia="Times New Roman" w:hAnsi="Times New Roman" w:cs="Times New Roman"/>
                <w:sz w:val="24"/>
              </w:rPr>
              <w:t xml:space="preserve">Руководитель центра  Педагог по информатике Педагог по ОБЖ </w:t>
            </w:r>
          </w:p>
        </w:tc>
      </w:tr>
      <w:tr w:rsidR="00A85CCC" w:rsidTr="008F7E08">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13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ind w:left="11"/>
            </w:pPr>
            <w:r w:rsidRPr="00CA64DA">
              <w:rPr>
                <w:rFonts w:ascii="Times New Roman" w:eastAsia="Times New Roman" w:hAnsi="Times New Roman" w:cs="Times New Roman"/>
                <w:sz w:val="24"/>
              </w:rPr>
              <w:t xml:space="preserve">Открытые уроки по ОБЖ «Школа выживания человека в ЧС»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февраль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jc w:val="both"/>
            </w:pPr>
            <w:r w:rsidRPr="00A25CB1">
              <w:rPr>
                <w:rFonts w:ascii="Times New Roman" w:eastAsia="Times New Roman" w:hAnsi="Times New Roman" w:cs="Times New Roman"/>
                <w:sz w:val="24"/>
              </w:rPr>
              <w:t xml:space="preserve">Педагог по ОБЖ </w:t>
            </w:r>
          </w:p>
        </w:tc>
      </w:tr>
      <w:tr w:rsidR="00A85CCC" w:rsidTr="008F7E08">
        <w:trPr>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lastRenderedPageBreak/>
              <w:t xml:space="preserve">14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7356C">
            <w:pPr>
              <w:spacing w:after="0"/>
              <w:jc w:val="center"/>
            </w:pPr>
            <w:r w:rsidRPr="00CA64DA">
              <w:rPr>
                <w:rFonts w:ascii="Times New Roman" w:eastAsia="Times New Roman" w:hAnsi="Times New Roman" w:cs="Times New Roman"/>
                <w:sz w:val="24"/>
              </w:rPr>
              <w:t xml:space="preserve">Школьная научно – практическая конференция учащихся начальной школы «Я познаю мир»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март</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r w:rsidRPr="00A25CB1">
              <w:rPr>
                <w:rFonts w:ascii="Times New Roman" w:eastAsia="Times New Roman" w:hAnsi="Times New Roman" w:cs="Times New Roman"/>
                <w:sz w:val="24"/>
              </w:rPr>
              <w:t xml:space="preserve">Педагог дополнительного образования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15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7356C">
            <w:pPr>
              <w:spacing w:after="0"/>
              <w:jc w:val="center"/>
            </w:pPr>
            <w:r w:rsidRPr="00CA64DA">
              <w:rPr>
                <w:rFonts w:ascii="Times New Roman" w:eastAsia="Times New Roman" w:hAnsi="Times New Roman" w:cs="Times New Roman"/>
                <w:sz w:val="24"/>
              </w:rPr>
              <w:t xml:space="preserve">Гагаринский урок «Космос – это мы» (в режиме видео-конференц связи)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апрель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proofErr w:type="spellStart"/>
            <w:r w:rsidRPr="00A25CB1">
              <w:rPr>
                <w:rFonts w:ascii="Times New Roman" w:eastAsia="Times New Roman" w:hAnsi="Times New Roman" w:cs="Times New Roman"/>
                <w:sz w:val="24"/>
              </w:rPr>
              <w:t>Педагогорганизатор</w:t>
            </w:r>
            <w:proofErr w:type="spellEnd"/>
            <w:r w:rsidRPr="00A25CB1">
              <w:rPr>
                <w:rFonts w:ascii="Times New Roman" w:eastAsia="Times New Roman" w:hAnsi="Times New Roman" w:cs="Times New Roman"/>
                <w:sz w:val="24"/>
              </w:rPr>
              <w:t xml:space="preserve"> </w:t>
            </w:r>
          </w:p>
        </w:tc>
      </w:tr>
      <w:tr w:rsidR="00A85CCC" w:rsidTr="008F7E08">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16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right="1"/>
              <w:jc w:val="center"/>
            </w:pPr>
            <w:r w:rsidRPr="00A25CB1">
              <w:rPr>
                <w:rFonts w:ascii="Times New Roman" w:eastAsia="Times New Roman" w:hAnsi="Times New Roman" w:cs="Times New Roman"/>
                <w:sz w:val="24"/>
              </w:rPr>
              <w:t xml:space="preserve">Интеллектуальный марафон «Твои возможности»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jc w:val="center"/>
              <w:rPr>
                <w:b/>
              </w:rPr>
            </w:pPr>
            <w:r w:rsidRPr="008F7E08">
              <w:rPr>
                <w:rFonts w:ascii="Times New Roman" w:eastAsia="Times New Roman" w:hAnsi="Times New Roman" w:cs="Times New Roman"/>
                <w:b/>
                <w:sz w:val="24"/>
              </w:rPr>
              <w:t>май</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pPr>
            <w:proofErr w:type="spellStart"/>
            <w:r w:rsidRPr="00A25CB1">
              <w:rPr>
                <w:rFonts w:ascii="Times New Roman" w:eastAsia="Times New Roman" w:hAnsi="Times New Roman" w:cs="Times New Roman"/>
                <w:sz w:val="24"/>
              </w:rPr>
              <w:t>Педагогорганизатор</w:t>
            </w:r>
            <w:proofErr w:type="spellEnd"/>
            <w:r w:rsidRPr="00A25CB1">
              <w:rPr>
                <w:rFonts w:ascii="Times New Roman" w:eastAsia="Times New Roman" w:hAnsi="Times New Roman" w:cs="Times New Roman"/>
                <w:sz w:val="24"/>
              </w:rPr>
              <w:t xml:space="preserve">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jc w:val="center"/>
              <w:rPr>
                <w:b/>
              </w:rPr>
            </w:pPr>
            <w:r w:rsidRPr="008F7E08">
              <w:rPr>
                <w:rFonts w:ascii="Times New Roman" w:eastAsia="Times New Roman" w:hAnsi="Times New Roman" w:cs="Times New Roman"/>
                <w:b/>
                <w:sz w:val="24"/>
              </w:rPr>
              <w:t xml:space="preserve">17 </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7356C">
            <w:pPr>
              <w:spacing w:after="0"/>
              <w:ind w:left="152"/>
              <w:jc w:val="center"/>
            </w:pPr>
            <w:r w:rsidRPr="00CA64DA">
              <w:rPr>
                <w:rFonts w:ascii="Times New Roman" w:eastAsia="Times New Roman" w:hAnsi="Times New Roman" w:cs="Times New Roman"/>
                <w:sz w:val="24"/>
              </w:rPr>
              <w:t xml:space="preserve">Интерактивная экскурсия «Я помню! Я горжусь!»    (в режиме видео-конференц связи)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tabs>
                <w:tab w:val="center" w:pos="1270"/>
              </w:tabs>
              <w:spacing w:after="0"/>
              <w:ind w:left="-10" w:right="1"/>
              <w:jc w:val="center"/>
              <w:rPr>
                <w:b/>
              </w:rPr>
            </w:pPr>
            <w:r w:rsidRPr="008F7E08">
              <w:rPr>
                <w:rFonts w:ascii="Times New Roman" w:eastAsia="Times New Roman" w:hAnsi="Times New Roman" w:cs="Times New Roman"/>
                <w:b/>
                <w:sz w:val="24"/>
              </w:rPr>
              <w:t>май</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ind w:left="107"/>
              <w:jc w:val="both"/>
            </w:pPr>
            <w:r w:rsidRPr="00A25CB1">
              <w:rPr>
                <w:rFonts w:ascii="Times New Roman" w:eastAsia="Times New Roman" w:hAnsi="Times New Roman" w:cs="Times New Roman"/>
                <w:sz w:val="24"/>
              </w:rPr>
              <w:t xml:space="preserve">Педагог по ОБЖ </w:t>
            </w:r>
          </w:p>
        </w:tc>
      </w:tr>
    </w:tbl>
    <w:p w:rsidR="00A85CCC" w:rsidRDefault="00A85CCC" w:rsidP="00A85CCC">
      <w:pPr>
        <w:spacing w:after="0"/>
        <w:ind w:left="10" w:right="4726" w:hanging="10"/>
        <w:jc w:val="right"/>
      </w:pPr>
      <w:r>
        <w:rPr>
          <w:rFonts w:ascii="Times New Roman" w:eastAsia="Times New Roman" w:hAnsi="Times New Roman" w:cs="Times New Roman"/>
          <w:sz w:val="24"/>
        </w:rPr>
        <w:t xml:space="preserve">2 </w:t>
      </w:r>
    </w:p>
    <w:p w:rsidR="00A85CCC" w:rsidRDefault="00A85CCC" w:rsidP="00A85CCC">
      <w:pPr>
        <w:spacing w:after="0"/>
      </w:pPr>
      <w:r>
        <w:rPr>
          <w:rFonts w:ascii="Times New Roman" w:eastAsia="Times New Roman" w:hAnsi="Times New Roman" w:cs="Times New Roman"/>
          <w:sz w:val="20"/>
        </w:rPr>
        <w:t xml:space="preserve"> </w:t>
      </w:r>
    </w:p>
    <w:tbl>
      <w:tblPr>
        <w:tblW w:w="10490" w:type="dxa"/>
        <w:tblInd w:w="107" w:type="dxa"/>
        <w:tblLayout w:type="fixed"/>
        <w:tblCellMar>
          <w:top w:w="15" w:type="dxa"/>
          <w:left w:w="107" w:type="dxa"/>
          <w:right w:w="50" w:type="dxa"/>
        </w:tblCellMar>
        <w:tblLook w:val="04A0" w:firstRow="1" w:lastRow="0" w:firstColumn="1" w:lastColumn="0" w:noHBand="0" w:noVBand="1"/>
      </w:tblPr>
      <w:tblGrid>
        <w:gridCol w:w="709"/>
        <w:gridCol w:w="4423"/>
        <w:gridCol w:w="1986"/>
        <w:gridCol w:w="3372"/>
      </w:tblGrid>
      <w:tr w:rsidR="008F7E08" w:rsidTr="00DD4660">
        <w:trPr>
          <w:trHeight w:val="286"/>
        </w:trPr>
        <w:tc>
          <w:tcPr>
            <w:tcW w:w="709" w:type="dxa"/>
            <w:tcBorders>
              <w:top w:val="single" w:sz="4" w:space="0" w:color="000000"/>
              <w:left w:val="single" w:sz="4" w:space="0" w:color="000000"/>
              <w:bottom w:val="single" w:sz="4" w:space="0" w:color="000000"/>
              <w:right w:val="nil"/>
            </w:tcBorders>
            <w:shd w:val="clear" w:color="auto" w:fill="auto"/>
          </w:tcPr>
          <w:p w:rsidR="008F7E08" w:rsidRDefault="008F7E08" w:rsidP="0087356C"/>
        </w:tc>
        <w:tc>
          <w:tcPr>
            <w:tcW w:w="9781" w:type="dxa"/>
            <w:gridSpan w:val="3"/>
            <w:tcBorders>
              <w:top w:val="single" w:sz="4" w:space="0" w:color="000000"/>
              <w:left w:val="nil"/>
              <w:bottom w:val="single" w:sz="4" w:space="0" w:color="000000"/>
              <w:right w:val="single" w:sz="4" w:space="0" w:color="000000"/>
            </w:tcBorders>
            <w:shd w:val="clear" w:color="auto" w:fill="auto"/>
          </w:tcPr>
          <w:p w:rsidR="008F7E08" w:rsidRDefault="008F7E08" w:rsidP="008F7E08">
            <w:pPr>
              <w:jc w:val="center"/>
            </w:pPr>
            <w:r w:rsidRPr="00A25CB1">
              <w:rPr>
                <w:rFonts w:ascii="Times New Roman" w:eastAsia="Times New Roman" w:hAnsi="Times New Roman" w:cs="Times New Roman"/>
                <w:b/>
                <w:sz w:val="24"/>
              </w:rPr>
              <w:t>Внеурочные мероприятия</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1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ind w:right="57"/>
            </w:pPr>
            <w:r w:rsidRPr="00CA64DA">
              <w:rPr>
                <w:rFonts w:ascii="Times New Roman" w:eastAsia="Times New Roman" w:hAnsi="Times New Roman" w:cs="Times New Roman"/>
                <w:sz w:val="24"/>
              </w:rPr>
              <w:t xml:space="preserve">Клуб интересных встреч «Вся наша жизнь-театр»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spacing w:after="0"/>
              <w:ind w:right="59"/>
              <w:jc w:val="center"/>
              <w:rPr>
                <w:b/>
              </w:rPr>
            </w:pPr>
            <w:r w:rsidRPr="008F7E08">
              <w:rPr>
                <w:rFonts w:ascii="Times New Roman" w:eastAsia="Times New Roman" w:hAnsi="Times New Roman" w:cs="Times New Roman"/>
                <w:b/>
                <w:sz w:val="24"/>
              </w:rPr>
              <w:t>октябрь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pPr>
            <w:proofErr w:type="spellStart"/>
            <w:r w:rsidRPr="00A25CB1">
              <w:rPr>
                <w:rFonts w:ascii="Times New Roman" w:eastAsia="Times New Roman" w:hAnsi="Times New Roman" w:cs="Times New Roman"/>
                <w:sz w:val="24"/>
              </w:rPr>
              <w:t>Педагогорганизатор</w:t>
            </w:r>
            <w:proofErr w:type="spellEnd"/>
            <w:r w:rsidRPr="00A25CB1">
              <w:rPr>
                <w:rFonts w:ascii="Times New Roman" w:eastAsia="Times New Roman" w:hAnsi="Times New Roman" w:cs="Times New Roman"/>
                <w:sz w:val="24"/>
              </w:rPr>
              <w:t xml:space="preserve"> </w:t>
            </w:r>
          </w:p>
        </w:tc>
      </w:tr>
      <w:tr w:rsidR="00A85CCC" w:rsidTr="008F7E08">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2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ind w:right="57"/>
            </w:pPr>
            <w:r w:rsidRPr="00A25CB1">
              <w:rPr>
                <w:rFonts w:ascii="Times New Roman" w:eastAsia="Times New Roman" w:hAnsi="Times New Roman" w:cs="Times New Roman"/>
                <w:sz w:val="24"/>
              </w:rPr>
              <w:t xml:space="preserve">Географический диктант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spacing w:after="0"/>
              <w:ind w:right="57"/>
              <w:jc w:val="center"/>
              <w:rPr>
                <w:b/>
              </w:rPr>
            </w:pPr>
            <w:r w:rsidRPr="008F7E08">
              <w:rPr>
                <w:rFonts w:ascii="Times New Roman" w:eastAsia="Times New Roman" w:hAnsi="Times New Roman" w:cs="Times New Roman"/>
                <w:b/>
                <w:sz w:val="24"/>
              </w:rPr>
              <w:t>ноябрь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pPr>
            <w:proofErr w:type="spellStart"/>
            <w:r w:rsidRPr="00A25CB1">
              <w:rPr>
                <w:rFonts w:ascii="Times New Roman" w:eastAsia="Times New Roman" w:hAnsi="Times New Roman" w:cs="Times New Roman"/>
                <w:sz w:val="24"/>
              </w:rPr>
              <w:t>Педагогорганизатор</w:t>
            </w:r>
            <w:proofErr w:type="spellEnd"/>
            <w:r w:rsidRPr="00A25CB1">
              <w:rPr>
                <w:rFonts w:ascii="Times New Roman" w:eastAsia="Times New Roman" w:hAnsi="Times New Roman" w:cs="Times New Roman"/>
                <w:sz w:val="24"/>
              </w:rPr>
              <w:t xml:space="preserve"> </w:t>
            </w:r>
          </w:p>
        </w:tc>
      </w:tr>
      <w:tr w:rsidR="00A85CCC" w:rsidTr="008F7E08">
        <w:trPr>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3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ind w:right="57"/>
            </w:pPr>
            <w:r w:rsidRPr="00CA64DA">
              <w:rPr>
                <w:rFonts w:ascii="Times New Roman" w:eastAsia="Times New Roman" w:hAnsi="Times New Roman" w:cs="Times New Roman"/>
                <w:sz w:val="24"/>
              </w:rPr>
              <w:t xml:space="preserve">Клуб интересных встреч «В мире профессий»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spacing w:after="0"/>
              <w:ind w:right="58"/>
              <w:jc w:val="center"/>
              <w:rPr>
                <w:b/>
              </w:rPr>
            </w:pPr>
            <w:r w:rsidRPr="008F7E08">
              <w:rPr>
                <w:rFonts w:ascii="Times New Roman" w:eastAsia="Times New Roman" w:hAnsi="Times New Roman" w:cs="Times New Roman"/>
                <w:b/>
                <w:sz w:val="24"/>
              </w:rPr>
              <w:t>март</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pPr>
            <w:r w:rsidRPr="00A25CB1">
              <w:rPr>
                <w:rFonts w:ascii="Times New Roman" w:eastAsia="Times New Roman" w:hAnsi="Times New Roman" w:cs="Times New Roman"/>
                <w:sz w:val="24"/>
              </w:rPr>
              <w:t xml:space="preserve">Педагог дополнительного образования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4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ind w:right="56"/>
            </w:pPr>
            <w:r w:rsidRPr="00A25CB1">
              <w:rPr>
                <w:rFonts w:ascii="Times New Roman" w:eastAsia="Times New Roman" w:hAnsi="Times New Roman" w:cs="Times New Roman"/>
                <w:sz w:val="24"/>
              </w:rPr>
              <w:t xml:space="preserve">Шахматный турнир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F7E08">
            <w:pPr>
              <w:spacing w:after="0"/>
              <w:ind w:right="56"/>
              <w:jc w:val="center"/>
              <w:rPr>
                <w:b/>
              </w:rPr>
            </w:pPr>
            <w:r w:rsidRPr="008F7E08">
              <w:rPr>
                <w:rFonts w:ascii="Times New Roman" w:eastAsia="Times New Roman" w:hAnsi="Times New Roman" w:cs="Times New Roman"/>
                <w:b/>
                <w:sz w:val="24"/>
              </w:rPr>
              <w:t>май</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pPr>
            <w:r w:rsidRPr="00A25CB1">
              <w:rPr>
                <w:rFonts w:ascii="Times New Roman" w:eastAsia="Times New Roman" w:hAnsi="Times New Roman" w:cs="Times New Roman"/>
                <w:sz w:val="24"/>
              </w:rPr>
              <w:t xml:space="preserve">Педагог по шахматам </w:t>
            </w:r>
          </w:p>
        </w:tc>
      </w:tr>
      <w:tr w:rsidR="00A85CCC" w:rsidTr="008F7E08">
        <w:trPr>
          <w:trHeight w:val="286"/>
        </w:trPr>
        <w:tc>
          <w:tcPr>
            <w:tcW w:w="709" w:type="dxa"/>
            <w:tcBorders>
              <w:top w:val="single" w:sz="4" w:space="0" w:color="000000"/>
              <w:left w:val="single" w:sz="4" w:space="0" w:color="000000"/>
              <w:bottom w:val="single" w:sz="4" w:space="0" w:color="000000"/>
              <w:right w:val="nil"/>
            </w:tcBorders>
            <w:shd w:val="clear" w:color="auto" w:fill="auto"/>
          </w:tcPr>
          <w:p w:rsidR="00A85CCC" w:rsidRDefault="00A85CCC" w:rsidP="0087356C"/>
        </w:tc>
        <w:tc>
          <w:tcPr>
            <w:tcW w:w="6409" w:type="dxa"/>
            <w:gridSpan w:val="2"/>
            <w:tcBorders>
              <w:top w:val="single" w:sz="4" w:space="0" w:color="000000"/>
              <w:left w:val="nil"/>
              <w:bottom w:val="single" w:sz="4" w:space="0" w:color="000000"/>
              <w:right w:val="nil"/>
            </w:tcBorders>
            <w:shd w:val="clear" w:color="auto" w:fill="auto"/>
          </w:tcPr>
          <w:p w:rsidR="00A85CCC" w:rsidRDefault="00A85CCC" w:rsidP="008F7E08">
            <w:pPr>
              <w:spacing w:after="0"/>
              <w:ind w:left="2865"/>
              <w:jc w:val="center"/>
            </w:pPr>
            <w:r w:rsidRPr="00A25CB1">
              <w:rPr>
                <w:rFonts w:ascii="Times New Roman" w:eastAsia="Times New Roman" w:hAnsi="Times New Roman" w:cs="Times New Roman"/>
                <w:b/>
                <w:sz w:val="24"/>
              </w:rPr>
              <w:t>Социокультурные мероприятия</w:t>
            </w:r>
          </w:p>
        </w:tc>
        <w:tc>
          <w:tcPr>
            <w:tcW w:w="3372" w:type="dxa"/>
            <w:tcBorders>
              <w:top w:val="single" w:sz="4" w:space="0" w:color="000000"/>
              <w:left w:val="nil"/>
              <w:bottom w:val="single" w:sz="4" w:space="0" w:color="000000"/>
              <w:right w:val="single" w:sz="4" w:space="0" w:color="000000"/>
            </w:tcBorders>
            <w:shd w:val="clear" w:color="auto" w:fill="auto"/>
          </w:tcPr>
          <w:p w:rsidR="00A85CCC" w:rsidRDefault="00A85CCC" w:rsidP="0087356C"/>
        </w:tc>
      </w:tr>
      <w:tr w:rsidR="00A85CCC" w:rsidTr="008F7E08">
        <w:trPr>
          <w:trHeight w:val="56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5E6AB9" w:rsidP="0087356C">
            <w:pPr>
              <w:spacing w:after="0"/>
              <w:ind w:right="57"/>
              <w:jc w:val="center"/>
              <w:rPr>
                <w:b/>
              </w:rPr>
            </w:pPr>
            <w:r w:rsidRPr="005E6AB9">
              <mc:AlternateContent>
                <mc:Choice Requires="wps">
                  <w:drawing>
                    <wp:anchor distT="0" distB="0" distL="114300" distR="114300" simplePos="0" relativeHeight="251662336" behindDoc="1" locked="0" layoutInCell="1" allowOverlap="1" wp14:anchorId="3C06961C" wp14:editId="63B9912A">
                      <wp:simplePos x="0" y="0"/>
                      <wp:positionH relativeFrom="column">
                        <wp:posOffset>-2162605</wp:posOffset>
                      </wp:positionH>
                      <wp:positionV relativeFrom="paragraph">
                        <wp:posOffset>347979</wp:posOffset>
                      </wp:positionV>
                      <wp:extent cx="5237480" cy="2174240"/>
                      <wp:effectExtent l="0" t="1543050" r="0" b="1540510"/>
                      <wp:wrapNone/>
                      <wp:docPr id="38" name="Google Shape;38;p1"/>
                      <wp:cNvGraphicFramePr/>
                      <a:graphic xmlns:a="http://schemas.openxmlformats.org/drawingml/2006/main">
                        <a:graphicData uri="http://schemas.microsoft.com/office/word/2010/wordprocessingShape">
                          <wps:wsp>
                            <wps:cNvSpPr/>
                            <wps:spPr>
                              <a:xfrm rot="-2700000">
                                <a:off x="0" y="0"/>
                                <a:ext cx="5237480" cy="2174240"/>
                              </a:xfrm>
                              <a:prstGeom prst="parallelogram">
                                <a:avLst>
                                  <a:gd name="adj" fmla="val 100587"/>
                                </a:avLst>
                              </a:prstGeom>
                              <a:solidFill>
                                <a:srgbClr val="FF0000"/>
                              </a:solidFill>
                              <a:ln>
                                <a:noFill/>
                              </a:ln>
                            </wps:spPr>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id="Google Shape;38;p1" o:spid="_x0000_s1026" type="#_x0000_t7" style="position:absolute;margin-left:-170.3pt;margin-top:27.4pt;width:412.4pt;height:171.2pt;rotation:-45;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wOAgIAAOIDAAAOAAAAZHJzL2Uyb0RvYy54bWysU9tu2zAMfR+wfxD03viSZMnSOMXQIsWA&#10;Yg3Q7QMUWYo1SKImKXH696NkL822t2F+EEiRPD48pNZ3Z6PJSfigwDa0mpSUCMuhVfbQ0G9ftzdL&#10;SkJktmUarGjoqwj0bvP+3bp3K1FDB7oVniCIDaveNbSL0a2KIvBOGBYm4ITFoARvWETXH4rWsx7R&#10;jS7qsvxQ9OBb54GLEPD2YQjSTcaXUvD4LGUQkeiGIreYT5/PfTqLzZqtDp65TvGRBvsHFoYpiz+9&#10;QD2wyMjRq7+gjOIeAsg44WAKkFJxkXvAbqryj25eOuZE7gXFCe4iU/h/sPzLaeeJahs6xUlZZnBG&#10;jwAHLUj+++10eeuqJFPvwgqzX9zOj15AM/V8lt4QD6jtTb0o05elwObIOSv9elFanCPheDmvp4vZ&#10;EgfCMVZXi1k9y7MoBrSE6nyIjwIMSUZDHfNMa6EBh2UyPjs9hZg1b0firP1OiTQaJ3himlRlOV8u&#10;EneEHbPR+gWcSgNo1W6V1tnxh/299gRrG7rd5kaG4t/StE3JFlLZEE43RdJnUCRZe2hfUdjg+FYh&#10;/ycW4g47wCdCSY/r1tDw48i8oER/tjjPj9WsnuN+Zmc2Rxkp8deR/XWEWd4BbjGPnpLBuY95qwdq&#10;n44RpIqJ3RuZ0cFFyoKMS5829drPWW9Pc/MTAAD//wMAUEsDBBQABgAIAAAAIQBqg0Kh4QAAAAsB&#10;AAAPAAAAZHJzL2Rvd25yZXYueG1sTI/BTsMwEETvSPyDtUjcWiepW0rIpgKkSD0h0SLObryNo8R2&#10;Grtt+HvMiR5X+zTzpthMpmcXGn3rLEI6T4CRrZ1qbYPwta9ma2A+SKtk7ywh/JCHTXl/V8hcuav9&#10;pMsuNCyGWJ9LBB3CkHPua01G+rkbyMbf0Y1GhniODVejvMZw0/MsSVbcyNbGBi0HetdUd7uzQTgd&#10;30R36rYfe8fT71RUg662S8THh+n1BVigKfzD8Kcf1aGMTgd3tsqzHmG2EMkqsghLETdEQqxFBuyA&#10;sHh+yoCXBb/dUP4CAAD//wMAUEsBAi0AFAAGAAgAAAAhALaDOJL+AAAA4QEAABMAAAAAAAAAAAAA&#10;AAAAAAAAAFtDb250ZW50X1R5cGVzXS54bWxQSwECLQAUAAYACAAAACEAOP0h/9YAAACUAQAACwAA&#10;AAAAAAAAAAAAAAAvAQAAX3JlbHMvLnJlbHNQSwECLQAUAAYACAAAACEAdUbsDgICAADiAwAADgAA&#10;AAAAAAAAAAAAAAAuAgAAZHJzL2Uyb0RvYy54bWxQSwECLQAUAAYACAAAACEAaoNCoeEAAAALAQAA&#10;DwAAAAAAAAAAAAAAAABcBAAAZHJzL2Rvd25yZXYueG1sUEsFBgAAAAAEAAQA8wAAAGoFAAAAAA==&#10;" adj="9019" fillcolor="red" stroked="f">
                      <v:textbox inset="2.53958mm,1.2694mm,2.53958mm,1.2694mm"/>
                    </v:shape>
                  </w:pict>
                </mc:Fallback>
              </mc:AlternateContent>
            </w:r>
            <w:r w:rsidR="00A85CCC" w:rsidRPr="008F7E08">
              <w:rPr>
                <w:rFonts w:ascii="Times New Roman" w:eastAsia="Times New Roman" w:hAnsi="Times New Roman" w:cs="Times New Roman"/>
                <w:b/>
                <w:sz w:val="24"/>
              </w:rPr>
              <w:t xml:space="preserve">1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7356C">
            <w:pPr>
              <w:spacing w:after="0"/>
              <w:ind w:left="31" w:right="30"/>
              <w:jc w:val="center"/>
            </w:pPr>
            <w:r w:rsidRPr="00CA64DA">
              <w:rPr>
                <w:rFonts w:ascii="Times New Roman" w:eastAsia="Times New Roman" w:hAnsi="Times New Roman" w:cs="Times New Roman"/>
                <w:sz w:val="24"/>
              </w:rPr>
              <w:t xml:space="preserve">Круглый стол «Возможности общения в </w:t>
            </w:r>
            <w:proofErr w:type="spellStart"/>
            <w:r w:rsidRPr="00CA64DA">
              <w:rPr>
                <w:rFonts w:ascii="Times New Roman" w:eastAsia="Times New Roman" w:hAnsi="Times New Roman" w:cs="Times New Roman"/>
                <w:sz w:val="24"/>
              </w:rPr>
              <w:t>соцсетях</w:t>
            </w:r>
            <w:proofErr w:type="spellEnd"/>
            <w:r w:rsidRPr="00CA64DA">
              <w:rPr>
                <w:rFonts w:ascii="Times New Roman" w:eastAsia="Times New Roman" w:hAnsi="Times New Roman" w:cs="Times New Roman"/>
                <w:sz w:val="24"/>
              </w:rPr>
              <w:t xml:space="preserve">: за и против» (в режиме видео-конференц связи)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8F7E08" w:rsidP="008F7E08">
            <w:pPr>
              <w:spacing w:after="0"/>
              <w:ind w:right="58"/>
              <w:jc w:val="center"/>
              <w:rPr>
                <w:b/>
                <w:lang w:val="en-US"/>
              </w:rPr>
            </w:pPr>
            <w:r w:rsidRPr="008F7E08">
              <w:rPr>
                <w:rFonts w:ascii="Times New Roman" w:eastAsia="Times New Roman" w:hAnsi="Times New Roman" w:cs="Times New Roman"/>
                <w:b/>
                <w:sz w:val="24"/>
              </w:rPr>
              <w:t>сентябрь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rPr>
                <w:rFonts w:ascii="Times New Roman" w:eastAsia="Times New Roman" w:hAnsi="Times New Roman" w:cs="Times New Roman"/>
                <w:sz w:val="24"/>
              </w:rPr>
            </w:pPr>
            <w:r>
              <w:rPr>
                <w:rFonts w:ascii="Times New Roman" w:eastAsia="Times New Roman" w:hAnsi="Times New Roman" w:cs="Times New Roman"/>
                <w:sz w:val="24"/>
              </w:rPr>
              <w:t>Руководитель центра</w:t>
            </w:r>
          </w:p>
          <w:p w:rsidR="00A85CCC" w:rsidRDefault="00A85CCC" w:rsidP="0087356C">
            <w:pPr>
              <w:spacing w:after="0"/>
            </w:pPr>
            <w:r>
              <w:rPr>
                <w:rFonts w:ascii="Times New Roman" w:eastAsia="Times New Roman" w:hAnsi="Times New Roman" w:cs="Times New Roman"/>
                <w:sz w:val="24"/>
              </w:rPr>
              <w:t>Учитель информатики</w:t>
            </w:r>
            <w:r w:rsidRPr="00A25CB1">
              <w:rPr>
                <w:rFonts w:ascii="Times New Roman" w:eastAsia="Times New Roman" w:hAnsi="Times New Roman" w:cs="Times New Roman"/>
                <w:sz w:val="24"/>
              </w:rPr>
              <w:t xml:space="preserve"> </w:t>
            </w:r>
          </w:p>
        </w:tc>
      </w:tr>
      <w:tr w:rsidR="00A85CCC" w:rsidRPr="00CA64DA" w:rsidTr="008F7E08">
        <w:trPr>
          <w:trHeight w:val="139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2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F7E08">
            <w:pPr>
              <w:spacing w:after="0"/>
              <w:ind w:right="57"/>
            </w:pPr>
            <w:r w:rsidRPr="00A25CB1">
              <w:rPr>
                <w:rFonts w:ascii="Times New Roman" w:eastAsia="Times New Roman" w:hAnsi="Times New Roman" w:cs="Times New Roman"/>
                <w:sz w:val="24"/>
              </w:rPr>
              <w:t xml:space="preserve">День психолога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8F7E08" w:rsidP="008F7E08">
            <w:pPr>
              <w:spacing w:after="0"/>
              <w:ind w:right="58"/>
              <w:jc w:val="center"/>
              <w:rPr>
                <w:b/>
                <w:lang w:val="en-US"/>
              </w:rPr>
            </w:pPr>
            <w:r w:rsidRPr="008F7E08">
              <w:rPr>
                <w:rFonts w:ascii="Times New Roman" w:eastAsia="Times New Roman" w:hAnsi="Times New Roman" w:cs="Times New Roman"/>
                <w:b/>
                <w:sz w:val="24"/>
              </w:rPr>
              <w:t>октябрь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7356C">
            <w:pPr>
              <w:spacing w:after="0"/>
              <w:ind w:right="60"/>
            </w:pPr>
            <w:r w:rsidRPr="00CA64DA">
              <w:rPr>
                <w:rFonts w:ascii="Times New Roman" w:eastAsia="Times New Roman" w:hAnsi="Times New Roman" w:cs="Times New Roman"/>
                <w:sz w:val="24"/>
              </w:rPr>
              <w:t xml:space="preserve">Педагог дополнительного образования </w:t>
            </w:r>
          </w:p>
        </w:tc>
      </w:tr>
      <w:tr w:rsidR="00A85CCC" w:rsidTr="008F7E08">
        <w:trPr>
          <w:trHeight w:val="5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3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pPr>
            <w:r w:rsidRPr="00CA64DA">
              <w:rPr>
                <w:rFonts w:ascii="Times New Roman" w:eastAsia="Times New Roman" w:hAnsi="Times New Roman" w:cs="Times New Roman"/>
                <w:sz w:val="24"/>
              </w:rPr>
              <w:t xml:space="preserve">Уроки доброты, посвящённые Международному дню толерантности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8F7E08" w:rsidP="008F7E08">
            <w:pPr>
              <w:spacing w:after="0"/>
              <w:ind w:right="57"/>
              <w:jc w:val="center"/>
              <w:rPr>
                <w:b/>
                <w:lang w:val="en-US"/>
              </w:rPr>
            </w:pPr>
            <w:r w:rsidRPr="008F7E08">
              <w:rPr>
                <w:rFonts w:ascii="Times New Roman" w:eastAsia="Times New Roman" w:hAnsi="Times New Roman" w:cs="Times New Roman"/>
                <w:b/>
                <w:sz w:val="24"/>
              </w:rPr>
              <w:t>ноябрь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pPr>
            <w:proofErr w:type="spellStart"/>
            <w:r w:rsidRPr="00A25CB1">
              <w:rPr>
                <w:rFonts w:ascii="Times New Roman" w:eastAsia="Times New Roman" w:hAnsi="Times New Roman" w:cs="Times New Roman"/>
                <w:sz w:val="24"/>
              </w:rPr>
              <w:t>Педагогорганизатор</w:t>
            </w:r>
            <w:proofErr w:type="spellEnd"/>
            <w:r w:rsidRPr="00A25CB1">
              <w:rPr>
                <w:rFonts w:ascii="Times New Roman" w:eastAsia="Times New Roman" w:hAnsi="Times New Roman" w:cs="Times New Roman"/>
                <w:sz w:val="24"/>
              </w:rPr>
              <w:t xml:space="preserve"> </w:t>
            </w:r>
          </w:p>
        </w:tc>
      </w:tr>
      <w:tr w:rsidR="00A85CCC" w:rsidTr="008F7E08">
        <w:trPr>
          <w:trHeight w:val="83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4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pPr>
            <w:r w:rsidRPr="00CA64DA">
              <w:rPr>
                <w:rFonts w:ascii="Times New Roman" w:eastAsia="Times New Roman" w:hAnsi="Times New Roman" w:cs="Times New Roman"/>
                <w:sz w:val="24"/>
              </w:rPr>
              <w:t>Интеллектуальная игра «</w:t>
            </w:r>
            <w:proofErr w:type="gramStart"/>
            <w:r w:rsidRPr="00CA64DA">
              <w:rPr>
                <w:rFonts w:ascii="Times New Roman" w:eastAsia="Times New Roman" w:hAnsi="Times New Roman" w:cs="Times New Roman"/>
                <w:sz w:val="24"/>
              </w:rPr>
              <w:t>Главное-начать</w:t>
            </w:r>
            <w:proofErr w:type="gramEnd"/>
            <w:r w:rsidRPr="00CA64DA">
              <w:rPr>
                <w:rFonts w:ascii="Times New Roman" w:eastAsia="Times New Roman" w:hAnsi="Times New Roman" w:cs="Times New Roman"/>
                <w:sz w:val="24"/>
              </w:rPr>
              <w:t xml:space="preserve"> общаться», посвящённая Всемирному дню инвалидов и Международному дню волонтёров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8F7E08" w:rsidP="008F7E08">
            <w:pPr>
              <w:spacing w:after="0"/>
              <w:ind w:right="58"/>
              <w:jc w:val="center"/>
              <w:rPr>
                <w:b/>
                <w:lang w:val="en-US"/>
              </w:rPr>
            </w:pPr>
            <w:r w:rsidRPr="008F7E08">
              <w:rPr>
                <w:rFonts w:ascii="Times New Roman" w:eastAsia="Times New Roman" w:hAnsi="Times New Roman" w:cs="Times New Roman"/>
                <w:b/>
                <w:sz w:val="24"/>
              </w:rPr>
              <w:t>декабрь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pPr>
            <w:r w:rsidRPr="00A25CB1">
              <w:rPr>
                <w:rFonts w:ascii="Times New Roman" w:eastAsia="Times New Roman" w:hAnsi="Times New Roman" w:cs="Times New Roman"/>
                <w:sz w:val="24"/>
              </w:rPr>
              <w:t xml:space="preserve">Педагог дополнительного образования </w:t>
            </w:r>
          </w:p>
        </w:tc>
      </w:tr>
      <w:tr w:rsidR="00A85CCC" w:rsidTr="008F7E08">
        <w:trPr>
          <w:trHeight w:val="83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A85CCC" w:rsidP="0087356C">
            <w:pPr>
              <w:spacing w:after="0"/>
              <w:ind w:right="57"/>
              <w:jc w:val="center"/>
              <w:rPr>
                <w:b/>
              </w:rPr>
            </w:pPr>
            <w:r w:rsidRPr="008F7E08">
              <w:rPr>
                <w:rFonts w:ascii="Times New Roman" w:eastAsia="Times New Roman" w:hAnsi="Times New Roman" w:cs="Times New Roman"/>
                <w:b/>
                <w:sz w:val="24"/>
              </w:rPr>
              <w:t xml:space="preserve">5 </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A85CCC" w:rsidRPr="00CA64DA" w:rsidRDefault="00A85CCC" w:rsidP="008F7E08">
            <w:pPr>
              <w:spacing w:after="0"/>
            </w:pPr>
            <w:r w:rsidRPr="00CA64DA">
              <w:rPr>
                <w:rFonts w:ascii="Times New Roman" w:eastAsia="Times New Roman" w:hAnsi="Times New Roman" w:cs="Times New Roman"/>
                <w:sz w:val="24"/>
              </w:rPr>
              <w:t xml:space="preserve">Круглый стол «Дорогою добра», посвящённый Весенней неделе добра (в режиме видео-конференц связи)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A85CCC" w:rsidRPr="008F7E08" w:rsidRDefault="008F7E08" w:rsidP="008F7E08">
            <w:pPr>
              <w:spacing w:after="0"/>
              <w:ind w:right="60"/>
              <w:jc w:val="center"/>
              <w:rPr>
                <w:b/>
                <w:lang w:val="en-US"/>
              </w:rPr>
            </w:pPr>
            <w:r w:rsidRPr="008F7E08">
              <w:rPr>
                <w:rFonts w:ascii="Times New Roman" w:eastAsia="Times New Roman" w:hAnsi="Times New Roman" w:cs="Times New Roman"/>
                <w:b/>
                <w:sz w:val="24"/>
              </w:rPr>
              <w:t>апрель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rsidR="00A85CCC" w:rsidRDefault="00A85CCC" w:rsidP="0087356C">
            <w:pPr>
              <w:spacing w:after="0"/>
            </w:pPr>
            <w:r w:rsidRPr="00A25CB1">
              <w:rPr>
                <w:rFonts w:ascii="Times New Roman" w:eastAsia="Times New Roman" w:hAnsi="Times New Roman" w:cs="Times New Roman"/>
                <w:sz w:val="24"/>
              </w:rPr>
              <w:t xml:space="preserve">Педагог по ОБЖ </w:t>
            </w:r>
            <w:proofErr w:type="spellStart"/>
            <w:r w:rsidRPr="00A25CB1">
              <w:rPr>
                <w:rFonts w:ascii="Times New Roman" w:eastAsia="Times New Roman" w:hAnsi="Times New Roman" w:cs="Times New Roman"/>
                <w:sz w:val="24"/>
              </w:rPr>
              <w:t>Педагогорганизатор</w:t>
            </w:r>
            <w:proofErr w:type="spellEnd"/>
            <w:r w:rsidRPr="00A25CB1">
              <w:rPr>
                <w:rFonts w:ascii="Times New Roman" w:eastAsia="Times New Roman" w:hAnsi="Times New Roman" w:cs="Times New Roman"/>
                <w:sz w:val="24"/>
              </w:rPr>
              <w:t xml:space="preserve"> </w:t>
            </w:r>
            <w:bookmarkStart w:id="0" w:name="_GoBack"/>
            <w:bookmarkEnd w:id="0"/>
          </w:p>
        </w:tc>
      </w:tr>
    </w:tbl>
    <w:p w:rsidR="00A85CCC" w:rsidRDefault="00A85CCC" w:rsidP="00A85CCC">
      <w:pPr>
        <w:spacing w:after="0"/>
      </w:pPr>
      <w:r>
        <w:rPr>
          <w:rFonts w:ascii="Times New Roman" w:eastAsia="Times New Roman" w:hAnsi="Times New Roman" w:cs="Times New Roman"/>
          <w:sz w:val="24"/>
        </w:rPr>
        <w:t xml:space="preserve"> </w:t>
      </w:r>
    </w:p>
    <w:p w:rsidR="00997459" w:rsidRDefault="005E6AB9">
      <w:pPr>
        <w:rPr>
          <w:lang w:val="en-US"/>
        </w:rPr>
      </w:pPr>
      <w:r w:rsidRPr="008F7E08">
        <w:drawing>
          <wp:anchor distT="0" distB="0" distL="114300" distR="114300" simplePos="0" relativeHeight="251660288" behindDoc="1" locked="0" layoutInCell="1" allowOverlap="1" wp14:anchorId="4CA1D14B" wp14:editId="76E6F938">
            <wp:simplePos x="0" y="0"/>
            <wp:positionH relativeFrom="column">
              <wp:posOffset>-45085</wp:posOffset>
            </wp:positionH>
            <wp:positionV relativeFrom="paragraph">
              <wp:posOffset>120015</wp:posOffset>
            </wp:positionV>
            <wp:extent cx="6687434" cy="1562100"/>
            <wp:effectExtent l="0" t="0" r="0" b="0"/>
            <wp:wrapNone/>
            <wp:docPr id="36" name="Google Shape;36;p1" descr="Изображение выглядит как карта,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36" name="Google Shape;36;p1" descr="Изображение выглядит как карта, текст&#10;&#10;Автоматически созданное описание"/>
                    <pic:cNvPicPr preferRelativeResize="0"/>
                  </pic:nvPicPr>
                  <pic:blipFill rotWithShape="1">
                    <a:blip r:embed="rId7" cstate="print">
                      <a:alphaModFix/>
                      <a:extLst>
                        <a:ext uri="{28A0092B-C50C-407E-A947-70E740481C1C}">
                          <a14:useLocalDpi xmlns:a14="http://schemas.microsoft.com/office/drawing/2010/main" val="0"/>
                        </a:ext>
                      </a:extLst>
                    </a:blip>
                    <a:srcRect l="3147"/>
                    <a:stretch/>
                  </pic:blipFill>
                  <pic:spPr>
                    <a:xfrm>
                      <a:off x="0" y="0"/>
                      <a:ext cx="6733648" cy="1572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E08" w:rsidRPr="008F7E08" w:rsidRDefault="008F7E08">
      <w:pPr>
        <w:rPr>
          <w:lang w:val="en-US"/>
        </w:rPr>
      </w:pPr>
    </w:p>
    <w:sectPr w:rsidR="008F7E08" w:rsidRPr="008F7E08" w:rsidSect="008F7E08">
      <w:pgSz w:w="11906" w:h="16838"/>
      <w:pgMar w:top="284" w:right="282"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85"/>
    <w:rsid w:val="003740BC"/>
    <w:rsid w:val="00584B85"/>
    <w:rsid w:val="005E6AB9"/>
    <w:rsid w:val="00866673"/>
    <w:rsid w:val="008F7E08"/>
    <w:rsid w:val="00A85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CC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7E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7E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CC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7E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7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Шарабутдин Абакаров</dc:creator>
  <cp:keywords/>
  <dc:description/>
  <cp:lastModifiedBy>User</cp:lastModifiedBy>
  <cp:revision>3</cp:revision>
  <dcterms:created xsi:type="dcterms:W3CDTF">2019-08-02T06:58:00Z</dcterms:created>
  <dcterms:modified xsi:type="dcterms:W3CDTF">2020-08-31T19:36:00Z</dcterms:modified>
</cp:coreProperties>
</file>