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77" w:rsidRDefault="00747B77" w:rsidP="00747B77">
      <w:pPr>
        <w:spacing w:line="360" w:lineRule="auto"/>
        <w:ind w:firstLine="709"/>
        <w:jc w:val="center"/>
        <w:rPr>
          <w:b/>
        </w:rPr>
      </w:pPr>
      <w:r>
        <w:rPr>
          <w:b/>
        </w:rPr>
        <w:t>Автономная некоммерческая организация «Научно-методический центр образования, воспитания и социальной защиты детей и молодежи «СУВАГ»</w:t>
      </w:r>
    </w:p>
    <w:p w:rsidR="00747B77" w:rsidRDefault="00747B77" w:rsidP="00747B77">
      <w:pPr>
        <w:spacing w:line="360" w:lineRule="auto"/>
        <w:ind w:firstLine="709"/>
        <w:jc w:val="center"/>
        <w:rPr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u w:val="single"/>
        </w:rPr>
      </w:pPr>
      <w:r>
        <w:rPr>
          <w:u w:val="single"/>
        </w:rPr>
        <w:t>Федеральная целевая программа «Повышение безопасности дорожного движения в 2013 – 2020 годах»</w:t>
      </w:r>
    </w:p>
    <w:p w:rsidR="00747B77" w:rsidRDefault="00747B77" w:rsidP="00747B77">
      <w:pPr>
        <w:spacing w:line="360" w:lineRule="auto"/>
        <w:ind w:firstLine="709"/>
        <w:jc w:val="center"/>
        <w:rPr>
          <w:u w:val="single"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i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i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Cs/>
          <w:i/>
        </w:rPr>
      </w:pPr>
      <w:r>
        <w:rPr>
          <w:i/>
        </w:rPr>
        <w:t>Проект «</w:t>
      </w:r>
      <w:r>
        <w:rPr>
          <w:bCs/>
          <w:i/>
        </w:rPr>
        <w:t>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травматизма»</w:t>
      </w:r>
    </w:p>
    <w:p w:rsidR="00747B77" w:rsidRDefault="00747B77" w:rsidP="00747B77">
      <w:pPr>
        <w:spacing w:line="360" w:lineRule="auto"/>
        <w:ind w:firstLine="709"/>
        <w:jc w:val="center"/>
        <w:rPr>
          <w:bCs/>
          <w:i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</w:rPr>
      </w:pPr>
      <w:r>
        <w:rPr>
          <w:rFonts w:eastAsia="Calibri"/>
        </w:rPr>
        <w:t xml:space="preserve">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</w:t>
      </w:r>
      <w:r w:rsidRPr="00DB2F1C">
        <w:rPr>
          <w:rFonts w:eastAsia="Calibri"/>
        </w:rPr>
        <w:t xml:space="preserve">общеобразовательных организаций, реализующих образовательные программы </w:t>
      </w:r>
      <w:r>
        <w:rPr>
          <w:rFonts w:eastAsia="Calibri"/>
        </w:rPr>
        <w:t>основного</w:t>
      </w:r>
      <w:r w:rsidRPr="00DB2F1C">
        <w:rPr>
          <w:rFonts w:eastAsia="Calibri"/>
        </w:rPr>
        <w:t xml:space="preserve"> общего образования</w:t>
      </w: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УЧЕБНЫЕ МАТЕРИАЛЫ ДЛЯ ДЕТЕЙ</w:t>
      </w: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Pr="005D7748" w:rsidRDefault="00747B77" w:rsidP="00747B77">
      <w:pPr>
        <w:spacing w:line="360" w:lineRule="auto"/>
        <w:ind w:firstLine="709"/>
        <w:jc w:val="center"/>
        <w:rPr>
          <w:rFonts w:eastAsia="Calibri"/>
          <w:b/>
          <w:bCs/>
        </w:rPr>
      </w:pPr>
      <w:r w:rsidRPr="005D7748">
        <w:rPr>
          <w:rFonts w:eastAsia="Calibri"/>
          <w:b/>
          <w:bCs/>
        </w:rPr>
        <w:t xml:space="preserve">Альбом тестовых заданий, включающих в себя графические и текстовые задания </w:t>
      </w:r>
      <w:r>
        <w:rPr>
          <w:rFonts w:eastAsia="Calibri"/>
          <w:b/>
          <w:bCs/>
        </w:rPr>
        <w:t>для контроля знаний обучающихся</w:t>
      </w: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  <w:b/>
        </w:rPr>
      </w:pPr>
    </w:p>
    <w:p w:rsidR="00747B77" w:rsidRDefault="00747B77" w:rsidP="00747B77">
      <w:pPr>
        <w:spacing w:line="360" w:lineRule="auto"/>
        <w:rPr>
          <w:rFonts w:eastAsia="Calibri"/>
          <w:b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</w:rPr>
      </w:pPr>
      <w:r>
        <w:rPr>
          <w:rFonts w:eastAsia="Calibri"/>
        </w:rPr>
        <w:t>Москва, 2014</w:t>
      </w:r>
    </w:p>
    <w:p w:rsidR="00747B77" w:rsidRDefault="00747B77" w:rsidP="00747B77">
      <w:pPr>
        <w:spacing w:line="360" w:lineRule="auto"/>
        <w:ind w:firstLine="709"/>
        <w:jc w:val="center"/>
        <w:rPr>
          <w:rFonts w:eastAsia="Calibri"/>
        </w:rPr>
      </w:pPr>
    </w:p>
    <w:p w:rsidR="00747B77" w:rsidRDefault="00747B77" w:rsidP="00747B77">
      <w:r>
        <w:t>УДК 378.046.4</w:t>
      </w:r>
    </w:p>
    <w:p w:rsidR="00747B77" w:rsidRDefault="00747B77" w:rsidP="00747B77">
      <w:r>
        <w:t>ББК 74</w:t>
      </w:r>
    </w:p>
    <w:p w:rsidR="00747B77" w:rsidRDefault="00747B77" w:rsidP="00747B77">
      <w:pPr>
        <w:autoSpaceDE w:val="0"/>
        <w:autoSpaceDN w:val="0"/>
        <w:adjustRightInd w:val="0"/>
        <w:rPr>
          <w:rFonts w:eastAsia="Calibri"/>
          <w:i/>
        </w:rPr>
      </w:pPr>
    </w:p>
    <w:p w:rsidR="00747B77" w:rsidRDefault="00747B77" w:rsidP="00747B77">
      <w:pPr>
        <w:jc w:val="both"/>
      </w:pPr>
      <w:r>
        <w:t xml:space="preserve">Учебные материалы для детей. </w:t>
      </w:r>
      <w:r w:rsidRPr="005D7748">
        <w:rPr>
          <w:bCs/>
        </w:rPr>
        <w:t xml:space="preserve">Альбом тестовых заданий, включающих в себя </w:t>
      </w:r>
      <w:r w:rsidRPr="00CC4A8D">
        <w:rPr>
          <w:bCs/>
        </w:rPr>
        <w:t xml:space="preserve">графические и текстовые задания </w:t>
      </w:r>
      <w:r w:rsidRPr="00CC4A8D">
        <w:rPr>
          <w:rFonts w:eastAsia="Calibri"/>
          <w:bCs/>
        </w:rPr>
        <w:t>для контроля знаний обучающихся</w:t>
      </w:r>
      <w:r w:rsidRPr="00CC4A8D">
        <w:t xml:space="preserve">. 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</w:t>
      </w:r>
      <w:r>
        <w:t>основног</w:t>
      </w:r>
      <w:r w:rsidRPr="00CC4A8D">
        <w:t>о общего образования. –</w:t>
      </w:r>
      <w:r w:rsidRPr="00CC4A8D">
        <w:rPr>
          <w:i/>
        </w:rPr>
        <w:t xml:space="preserve"> </w:t>
      </w:r>
      <w:r w:rsidRPr="00CC4A8D">
        <w:t>Москва: АНО «СУВАГ», 2014. – 1</w:t>
      </w:r>
      <w:r>
        <w:t>7</w:t>
      </w:r>
      <w:r w:rsidRPr="00CC4A8D">
        <w:t xml:space="preserve"> с.</w:t>
      </w:r>
    </w:p>
    <w:p w:rsidR="00747B77" w:rsidRDefault="00747B77" w:rsidP="00747B77">
      <w:pPr>
        <w:pStyle w:val="Style20"/>
        <w:spacing w:line="240" w:lineRule="auto"/>
        <w:rPr>
          <w:rStyle w:val="FontStyle31"/>
          <w:b w:val="0"/>
          <w:i w:val="0"/>
        </w:rPr>
      </w:pPr>
    </w:p>
    <w:p w:rsidR="00747B77" w:rsidRPr="00350199" w:rsidRDefault="00747B77" w:rsidP="00747B77">
      <w:pPr>
        <w:pStyle w:val="Style20"/>
        <w:spacing w:line="240" w:lineRule="auto"/>
        <w:ind w:firstLine="709"/>
      </w:pPr>
      <w:r w:rsidRPr="005D7748">
        <w:rPr>
          <w:bCs/>
        </w:rPr>
        <w:t xml:space="preserve">Альбом тестовых заданий, включающих в себя графические и текстовые задания </w:t>
      </w:r>
      <w:r w:rsidRPr="005D7748">
        <w:rPr>
          <w:rFonts w:eastAsia="Calibri"/>
          <w:bCs/>
        </w:rPr>
        <w:t>для контроля знаний обучающихся</w:t>
      </w:r>
      <w:r>
        <w:rPr>
          <w:rFonts w:eastAsia="Calibri"/>
          <w:bCs/>
        </w:rPr>
        <w:t>,</w:t>
      </w:r>
      <w:r w:rsidRPr="00350199">
        <w:rPr>
          <w:bCs/>
          <w:iCs/>
        </w:rPr>
        <w:t xml:space="preserve"> </w:t>
      </w:r>
      <w:r w:rsidRPr="005D7748">
        <w:rPr>
          <w:rStyle w:val="FontStyle31"/>
          <w:b w:val="0"/>
          <w:i w:val="0"/>
          <w:sz w:val="24"/>
          <w:szCs w:val="24"/>
        </w:rPr>
        <w:t>разработан Автономной некоммерческой организацией «Научно-методический центр образования, воспитания и социальной защиты детей и молодежи «СУВАГ» в рамках реализации проекта</w:t>
      </w:r>
      <w:r w:rsidRPr="00350199">
        <w:rPr>
          <w:rStyle w:val="FontStyle31"/>
        </w:rPr>
        <w:t xml:space="preserve"> </w:t>
      </w:r>
      <w:r w:rsidRPr="00350199">
        <w:rPr>
          <w:bCs/>
        </w:rPr>
        <w:t>«Повышение квалификации (в том числе по модульным курсам) преподавательского состава общеобразовательных  учреждений,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движении»</w:t>
      </w:r>
      <w:r w:rsidRPr="00350199">
        <w:rPr>
          <w:bCs/>
          <w:i/>
        </w:rPr>
        <w:t xml:space="preserve"> </w:t>
      </w:r>
      <w:r w:rsidRPr="005D7748">
        <w:rPr>
          <w:rStyle w:val="FontStyle31"/>
          <w:b w:val="0"/>
          <w:i w:val="0"/>
          <w:sz w:val="24"/>
          <w:szCs w:val="24"/>
        </w:rPr>
        <w:t xml:space="preserve">Федеральной целевой программы </w:t>
      </w:r>
      <w:r w:rsidRPr="00350199">
        <w:t>«Повышение безопасности дорожного движения в 2013 – 2020 годах».</w:t>
      </w:r>
    </w:p>
    <w:p w:rsidR="00747B77" w:rsidRPr="00350199" w:rsidRDefault="00747B77" w:rsidP="00747B77">
      <w:pPr>
        <w:pStyle w:val="Style20"/>
        <w:spacing w:line="240" w:lineRule="auto"/>
      </w:pPr>
      <w:r w:rsidRPr="005D7748">
        <w:rPr>
          <w:bCs/>
        </w:rPr>
        <w:t xml:space="preserve">Альбом тестовых заданий, включающих в себя графические и текстовые задания </w:t>
      </w:r>
      <w:r w:rsidRPr="005D7748">
        <w:rPr>
          <w:rFonts w:eastAsia="Calibri"/>
          <w:bCs/>
        </w:rPr>
        <w:t>для контроля знаний обучающихся</w:t>
      </w:r>
      <w:r>
        <w:rPr>
          <w:rFonts w:eastAsia="Calibri"/>
          <w:bCs/>
        </w:rPr>
        <w:t>,</w:t>
      </w:r>
      <w:r w:rsidRPr="00350199">
        <w:t xml:space="preserve"> входит в состав программно-методического комплекта обучения детей безопасному участию в дорожном движении и профилактики детского дорожно-транспортного травматизма </w:t>
      </w:r>
      <w:r w:rsidRPr="0082500B">
        <w:t xml:space="preserve">для общеобразовательных организаций, реализующих образовательные программы </w:t>
      </w:r>
      <w:r>
        <w:t>основного</w:t>
      </w:r>
      <w:r w:rsidRPr="0082500B">
        <w:t xml:space="preserve"> общего образования</w:t>
      </w:r>
      <w:r w:rsidRPr="00350199">
        <w:t>.</w:t>
      </w:r>
    </w:p>
    <w:p w:rsidR="00747B77" w:rsidRDefault="00747B77" w:rsidP="00747B77">
      <w:pPr>
        <w:pStyle w:val="Style20"/>
        <w:spacing w:line="240" w:lineRule="auto"/>
      </w:pPr>
      <w:r w:rsidRPr="00350199">
        <w:t xml:space="preserve">Содержание </w:t>
      </w:r>
      <w:r>
        <w:t>альбома тестовых заданий</w:t>
      </w:r>
      <w:r w:rsidRPr="00350199">
        <w:t xml:space="preserve">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дорожно-транспортного травматизма, Федеральным государственным образовательным стандартам.</w:t>
      </w:r>
    </w:p>
    <w:p w:rsidR="00747B77" w:rsidRDefault="00747B77" w:rsidP="00747B77">
      <w:pPr>
        <w:pStyle w:val="Style20"/>
      </w:pPr>
      <w:r w:rsidRPr="005D7748">
        <w:rPr>
          <w:bCs/>
        </w:rPr>
        <w:t xml:space="preserve">Альбом тестовых заданий, включающих в себя графические и текстовые задания </w:t>
      </w:r>
      <w:r w:rsidRPr="005D7748">
        <w:rPr>
          <w:rFonts w:eastAsia="Calibri"/>
          <w:bCs/>
        </w:rPr>
        <w:t>для контроля знаний обучающихся</w:t>
      </w:r>
      <w:r>
        <w:rPr>
          <w:rFonts w:eastAsia="Calibri"/>
          <w:bCs/>
        </w:rPr>
        <w:t>,</w:t>
      </w:r>
      <w:r>
        <w:t xml:space="preserve"> обеспечивает</w:t>
      </w:r>
      <w:r w:rsidRPr="00350199">
        <w:t xml:space="preserve"> привлекательность и личностную значимость информации для обучающихся, доступность излагаемого материала; разнообразие используемых методов и приемов, позволяющее придавать работе комплексность и взаимодополняемость. </w:t>
      </w:r>
    </w:p>
    <w:p w:rsidR="00747B77" w:rsidRPr="00350199" w:rsidRDefault="00747B77" w:rsidP="00747B77">
      <w:pPr>
        <w:pStyle w:val="Style20"/>
      </w:pPr>
      <w:r w:rsidRPr="005D7748">
        <w:rPr>
          <w:bCs/>
        </w:rPr>
        <w:t xml:space="preserve">Альбом тестовых заданий, включающих в себя графические и текстовые задания </w:t>
      </w:r>
      <w:r w:rsidRPr="005D7748">
        <w:rPr>
          <w:rFonts w:eastAsia="Calibri"/>
          <w:bCs/>
        </w:rPr>
        <w:t>для контроля знаний обучающихся</w:t>
      </w:r>
      <w:r>
        <w:t xml:space="preserve">, адресован обучающимся </w:t>
      </w:r>
      <w:r w:rsidRPr="0082500B">
        <w:t xml:space="preserve">общеобразовательных организаций, реализующих образовательные программы </w:t>
      </w:r>
      <w:r>
        <w:t>основного</w:t>
      </w:r>
      <w:r w:rsidRPr="0082500B">
        <w:t xml:space="preserve"> общего образования</w:t>
      </w:r>
      <w:r>
        <w:t>.</w:t>
      </w:r>
    </w:p>
    <w:p w:rsidR="00747B77" w:rsidRPr="00350199" w:rsidRDefault="00747B77" w:rsidP="00747B77">
      <w:pPr>
        <w:pStyle w:val="Style20"/>
        <w:spacing w:line="240" w:lineRule="auto"/>
      </w:pPr>
    </w:p>
    <w:p w:rsidR="00747B77" w:rsidRDefault="00747B77" w:rsidP="00747B77">
      <w:pPr>
        <w:pStyle w:val="Style20"/>
        <w:spacing w:line="240" w:lineRule="auto"/>
        <w:ind w:firstLine="709"/>
        <w:rPr>
          <w:rStyle w:val="FontStyle31"/>
          <w:b w:val="0"/>
          <w:i w:val="0"/>
        </w:rPr>
      </w:pPr>
    </w:p>
    <w:p w:rsidR="00747B77" w:rsidRDefault="00747B77" w:rsidP="00747B77"/>
    <w:p w:rsidR="00747B77" w:rsidRDefault="00747B77" w:rsidP="00747B77"/>
    <w:p w:rsidR="00747B77" w:rsidRDefault="00747B77" w:rsidP="00747B77"/>
    <w:p w:rsidR="00747B77" w:rsidRDefault="00747B77" w:rsidP="00747B77"/>
    <w:p w:rsidR="00747B77" w:rsidRDefault="00747B77" w:rsidP="00747B77"/>
    <w:p w:rsidR="00747B77" w:rsidRDefault="00747B77" w:rsidP="00747B77"/>
    <w:p w:rsidR="00747B77" w:rsidRDefault="00747B77" w:rsidP="00747B77"/>
    <w:p w:rsidR="00747B77" w:rsidRDefault="00747B77" w:rsidP="00747B77"/>
    <w:p w:rsidR="00747B77" w:rsidRDefault="00747B77" w:rsidP="00747B77"/>
    <w:p w:rsidR="00747B77" w:rsidRDefault="00747B77" w:rsidP="00747B77">
      <w:pPr>
        <w:widowControl w:val="0"/>
        <w:tabs>
          <w:tab w:val="left" w:pos="993"/>
        </w:tabs>
        <w:jc w:val="right"/>
      </w:pPr>
      <w:r>
        <w:t>УДК 378.046.4</w:t>
      </w:r>
    </w:p>
    <w:p w:rsidR="00747B77" w:rsidRDefault="00747B77" w:rsidP="00747B77">
      <w:pPr>
        <w:widowControl w:val="0"/>
        <w:tabs>
          <w:tab w:val="left" w:pos="993"/>
        </w:tabs>
        <w:jc w:val="right"/>
      </w:pPr>
      <w:r>
        <w:t>ББК 74</w:t>
      </w:r>
    </w:p>
    <w:p w:rsidR="00747B77" w:rsidRDefault="00747B77" w:rsidP="00747B77">
      <w:pPr>
        <w:jc w:val="right"/>
      </w:pPr>
      <w:r>
        <w:t xml:space="preserve">© </w:t>
      </w:r>
      <w:r>
        <w:rPr>
          <w:lang w:eastAsia="ar-SA"/>
        </w:rPr>
        <w:t>АНО НМЦ «СУВАГ»</w:t>
      </w:r>
      <w:r>
        <w:t>, 2014</w:t>
      </w:r>
    </w:p>
    <w:p w:rsidR="00747B77" w:rsidRDefault="00747B77" w:rsidP="00747B77">
      <w:pPr>
        <w:spacing w:line="360" w:lineRule="auto"/>
        <w:ind w:firstLine="709"/>
        <w:jc w:val="both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AA547F" w:rsidRDefault="00AA547F" w:rsidP="00747B77">
      <w:pPr>
        <w:spacing w:line="360" w:lineRule="auto"/>
        <w:ind w:firstLine="709"/>
        <w:jc w:val="center"/>
        <w:rPr>
          <w:b/>
          <w:bCs/>
        </w:rPr>
      </w:pPr>
    </w:p>
    <w:p w:rsidR="00AA547F" w:rsidRDefault="00AA547F" w:rsidP="00AA547F">
      <w:pPr>
        <w:spacing w:line="360" w:lineRule="auto"/>
        <w:ind w:firstLine="709"/>
        <w:jc w:val="both"/>
        <w:rPr>
          <w:bCs/>
        </w:rPr>
      </w:pPr>
      <w:r>
        <w:rPr>
          <w:bCs/>
        </w:rPr>
        <w:t>Викторина «Правила дорожного движения»………………………………………..4</w:t>
      </w:r>
    </w:p>
    <w:p w:rsidR="00AA547F" w:rsidRDefault="00AA547F" w:rsidP="00AA547F">
      <w:pPr>
        <w:spacing w:line="360" w:lineRule="auto"/>
        <w:ind w:firstLine="709"/>
        <w:jc w:val="both"/>
        <w:rPr>
          <w:bCs/>
        </w:rPr>
      </w:pPr>
      <w:r>
        <w:rPr>
          <w:bCs/>
        </w:rPr>
        <w:t>Викторина на знание правил дорожного движения………………………………..5</w:t>
      </w:r>
    </w:p>
    <w:p w:rsidR="00AA547F" w:rsidRDefault="00AA547F" w:rsidP="00AA547F">
      <w:pPr>
        <w:spacing w:line="360" w:lineRule="auto"/>
        <w:ind w:firstLine="709"/>
        <w:jc w:val="both"/>
        <w:rPr>
          <w:bCs/>
        </w:rPr>
      </w:pPr>
      <w:r>
        <w:rPr>
          <w:bCs/>
        </w:rPr>
        <w:t>Историческая викторина……………………………………………………………...8</w:t>
      </w:r>
    </w:p>
    <w:p w:rsidR="00AA547F" w:rsidRDefault="00AA547F" w:rsidP="00AA547F">
      <w:pPr>
        <w:spacing w:line="360" w:lineRule="auto"/>
        <w:ind w:firstLine="709"/>
        <w:jc w:val="both"/>
        <w:rPr>
          <w:bCs/>
        </w:rPr>
      </w:pPr>
      <w:r>
        <w:rPr>
          <w:bCs/>
        </w:rPr>
        <w:t>Исторические вопросы к викторине…………………………………………………10</w:t>
      </w:r>
    </w:p>
    <w:p w:rsidR="00AA547F" w:rsidRPr="00AA547F" w:rsidRDefault="00AA547F" w:rsidP="00AA547F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Задачи </w:t>
      </w:r>
      <w:r>
        <w:rPr>
          <w:bCs/>
        </w:rPr>
        <w:t>«Правила дорожного движения»………………………………………</w:t>
      </w:r>
      <w:r>
        <w:rPr>
          <w:bCs/>
        </w:rPr>
        <w:t>…….11</w:t>
      </w: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AA547F">
      <w:pPr>
        <w:spacing w:line="360" w:lineRule="auto"/>
        <w:rPr>
          <w:b/>
          <w:bCs/>
        </w:rPr>
      </w:pPr>
    </w:p>
    <w:p w:rsidR="00AA547F" w:rsidRDefault="00AA547F" w:rsidP="00AA547F">
      <w:pPr>
        <w:spacing w:line="360" w:lineRule="auto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ВИКТОРИНА «ПРАВИЛА ДОРОЖНОГО ДВИЖЕНИЯ»</w:t>
      </w:r>
    </w:p>
    <w:p w:rsidR="00747B77" w:rsidRDefault="00747B77" w:rsidP="00747B77">
      <w:pPr>
        <w:spacing w:line="360" w:lineRule="auto"/>
        <w:ind w:firstLine="709"/>
        <w:jc w:val="center"/>
        <w:rPr>
          <w:b/>
          <w:bCs/>
        </w:rPr>
      </w:pP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  <w:b/>
          <w:bCs/>
        </w:rPr>
        <w:t>1. Что называется остановкой?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t>1)  Вынужденное  прекращение движения на время до 5 мин.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t>2)  Вынужденное  прекращение движения на время свыше 5 мин.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t>3)  Преднамеренное прекращение движения на время до 5 мин.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t>4)  Преднамеренное прекращение движения на время свыше 5 мин. для посадки или высадки пассажиров либо загрузки или разгрузки транспортного средства.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  <w:b/>
          <w:bCs/>
        </w:rPr>
        <w:t>2. В каких из указанных мест запрещена стоянка?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t>1)  В местах, где запрещена остановка.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t xml:space="preserve">2)  Ближе </w:t>
      </w:r>
      <w:smartTag w:uri="urn:schemas-microsoft-com:office:smarttags" w:element="metricconverter">
        <w:smartTagPr>
          <w:attr w:name="ProductID" w:val="50 м"/>
        </w:smartTagPr>
        <w:r w:rsidRPr="00747B77">
          <w:t>50 м</w:t>
        </w:r>
      </w:smartTag>
      <w:r w:rsidRPr="00747B77">
        <w:t xml:space="preserve"> от железнодорожных переездов.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  <w:b/>
          <w:bCs/>
        </w:rPr>
        <w:t>3. С какого возраста детям разрешено ехать на переднем сиденье автомобиля?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  <w:b/>
          <w:bCs/>
        </w:rPr>
        <w:t>4. Где устанавливают знак «Дети», для кого он предназначен и что он обозначает?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  <w:b/>
          <w:bCs/>
        </w:rPr>
        <w:t>5. С какого возраста разрешается детям ездить на велосипеде по улицам и дорогам?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  <w:b/>
          <w:bCs/>
        </w:rPr>
        <w:t>6. Где запрещено ездить на велосипеде?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</w:rPr>
        <w:t>Ответы на вопросы викторины</w:t>
      </w:r>
    </w:p>
    <w:p w:rsidR="0000426F" w:rsidRPr="00747B77" w:rsidRDefault="0000426F" w:rsidP="00747B77">
      <w:pPr>
        <w:pStyle w:val="a3"/>
        <w:spacing w:before="0" w:beforeAutospacing="0" w:after="0" w:afterAutospacing="0" w:line="360" w:lineRule="auto"/>
        <w:ind w:firstLine="709"/>
      </w:pPr>
      <w:r w:rsidRPr="00747B77">
        <w:rPr>
          <w:rStyle w:val="a4"/>
        </w:rPr>
        <w:t>1 - 4. 2 - 1 и 2. 3 - С 12 лет. 4 - У детских учреждений. Для водителей. Что на дороге возможно внезапное появление детей. Водителю снизить скорость и быть предельно внимательным. 5 - С 14 лет. 6 - По тротуарам; а при наличии велосипедной дорожки - по пешеходным дорожкам и проезжей части. 7 - Правостороннее движение. 8 - По крайней правой (как можно ближе к тротуару).</w:t>
      </w:r>
    </w:p>
    <w:p w:rsidR="0000426F" w:rsidRDefault="0000426F" w:rsidP="00747B77">
      <w:pPr>
        <w:spacing w:line="360" w:lineRule="auto"/>
        <w:ind w:firstLine="709"/>
      </w:pPr>
      <w:r w:rsidRPr="00747B77">
        <w:t> </w:t>
      </w: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Default="00747B77" w:rsidP="00747B77">
      <w:pPr>
        <w:spacing w:line="360" w:lineRule="auto"/>
        <w:ind w:firstLine="709"/>
      </w:pPr>
    </w:p>
    <w:p w:rsidR="00747B77" w:rsidRPr="00747B77" w:rsidRDefault="00747B77" w:rsidP="00747B77">
      <w:pPr>
        <w:spacing w:line="360" w:lineRule="auto"/>
        <w:ind w:firstLine="709"/>
      </w:pPr>
    </w:p>
    <w:p w:rsidR="0000426F" w:rsidRDefault="00747B77" w:rsidP="00747B77">
      <w:pPr>
        <w:pStyle w:val="2"/>
        <w:spacing w:before="0" w:beforeAutospacing="0" w:after="0" w:afterAutospacing="0" w:line="360" w:lineRule="auto"/>
        <w:ind w:firstLine="709"/>
        <w:jc w:val="center"/>
        <w:rPr>
          <w:rStyle w:val="a4"/>
          <w:i w:val="0"/>
          <w:sz w:val="24"/>
          <w:szCs w:val="24"/>
        </w:rPr>
      </w:pPr>
      <w:r w:rsidRPr="00747B77">
        <w:rPr>
          <w:rStyle w:val="a4"/>
          <w:i w:val="0"/>
          <w:sz w:val="24"/>
          <w:szCs w:val="24"/>
        </w:rPr>
        <w:t>ВИКТОРИНА НА  З</w:t>
      </w:r>
      <w:r>
        <w:rPr>
          <w:rStyle w:val="a4"/>
          <w:i w:val="0"/>
          <w:sz w:val="24"/>
          <w:szCs w:val="24"/>
        </w:rPr>
        <w:t>НАНИЕ ПРАВИЛ ДОРОЖНОГО ДВИЖЕНИЯ</w:t>
      </w:r>
    </w:p>
    <w:p w:rsidR="00747B77" w:rsidRPr="00747B77" w:rsidRDefault="00747B77" w:rsidP="00747B77">
      <w:pPr>
        <w:pStyle w:val="2"/>
        <w:spacing w:before="0" w:beforeAutospacing="0" w:after="0" w:afterAutospacing="0" w:line="360" w:lineRule="auto"/>
        <w:ind w:firstLine="709"/>
        <w:jc w:val="center"/>
        <w:rPr>
          <w:i/>
          <w:sz w:val="24"/>
          <w:szCs w:val="24"/>
        </w:rPr>
      </w:pPr>
    </w:p>
    <w:p w:rsidR="00747B77" w:rsidRDefault="0000426F" w:rsidP="00747B77">
      <w:pPr>
        <w:spacing w:line="360" w:lineRule="auto"/>
      </w:pPr>
      <w:r w:rsidRPr="00747B77">
        <w:t>1. Допускается ли буксировка велосипеда? (нет).</w:t>
      </w:r>
      <w:r w:rsidRPr="00747B77">
        <w:br/>
      </w:r>
      <w:r w:rsidRPr="00747B77">
        <w:br/>
        <w:t>2. Как чаще всего называют водителя? (шофер).</w:t>
      </w:r>
      <w:r w:rsidRPr="00747B77">
        <w:br/>
      </w:r>
      <w:r w:rsidRPr="00747B77">
        <w:lastRenderedPageBreak/>
        <w:br/>
        <w:t>3. С какого возраста разрешено передвигаться на велосипеде по дорогам общего пользования? (с 14 лет).</w:t>
      </w:r>
      <w:r w:rsidRPr="00747B77">
        <w:br/>
      </w:r>
      <w:r w:rsidRPr="00747B77">
        <w:br/>
        <w:t>4. Разрешается ли водителю мопеда движение по пешеходным дорожкам? (не разрешается).</w:t>
      </w:r>
      <w:r w:rsidRPr="00747B77">
        <w:br/>
      </w:r>
      <w:r w:rsidRPr="00747B77">
        <w:br/>
        <w:t>5. Кого мы называем "участниками дорожного движения"? (пешеходы, водители, пассажиры).</w:t>
      </w:r>
      <w:r w:rsidRPr="00747B77">
        <w:br/>
      </w:r>
      <w:r w:rsidRPr="00747B77">
        <w:br/>
        <w:t>6. Есть ли у велосипедиста путь торможения? (есть).</w:t>
      </w:r>
      <w:r w:rsidRPr="00747B77">
        <w:br/>
      </w:r>
      <w:r w:rsidRPr="00747B77">
        <w:br/>
        <w:t>7. Можно ли велосипедисту ехать по дороге, если недалеко имеется велосипедная дорожка? (нет).</w:t>
      </w:r>
      <w:r w:rsidRPr="00747B77">
        <w:br/>
      </w:r>
      <w:r w:rsidRPr="00747B77">
        <w:br/>
        <w:t>8. Какой дорожный знак устанавливают вблизи школ? (дети).</w:t>
      </w:r>
      <w:r w:rsidRPr="00747B77">
        <w:br/>
      </w:r>
      <w:r w:rsidRPr="00747B77">
        <w:br/>
        <w:t>9. Какой поворот опаснее: левый или правый? (левый, так как движение правостороннее).</w:t>
      </w:r>
      <w:r w:rsidRPr="00747B77">
        <w:br/>
      </w:r>
      <w:r w:rsidRPr="00747B77">
        <w:br/>
        <w:t>10. Как называется "зебра" на дороге? (пешеходный переход).</w:t>
      </w:r>
      <w:r w:rsidRPr="00747B77">
        <w:br/>
      </w:r>
      <w:r w:rsidRPr="00747B77">
        <w:br/>
        <w:t>11. Являются ли пешеходами лица, выполняющие работу на дороге? (нет).</w:t>
      </w:r>
      <w:r w:rsidRPr="00747B77">
        <w:br/>
      </w:r>
      <w:r w:rsidRPr="00747B77">
        <w:br/>
        <w:t>12. Какие сигналы подает светофор? (красный, желтый, зеленый).</w:t>
      </w:r>
      <w:r w:rsidRPr="00747B77">
        <w:br/>
      </w:r>
      <w:r w:rsidRPr="00747B77">
        <w:br/>
        <w:t>13. Какой сигнал светофора включается одновременно для всех сторон перекрестка? (желтый).</w:t>
      </w:r>
      <w:r w:rsidRPr="00747B77">
        <w:br/>
      </w:r>
      <w:r w:rsidRPr="00747B77">
        <w:br/>
        <w:t>14. Какой перекресток называют регулируемым? (тот, где есть светофор или регулировщик).</w:t>
      </w:r>
      <w:r w:rsidRPr="00747B77">
        <w:br/>
      </w:r>
      <w:r w:rsidRPr="00747B77">
        <w:br/>
        <w:t>15. Кому должны подчиняться пешеходы и водители, если на перекрестке работают одновременно и светофор и регулировщик? (регулировщику).</w:t>
      </w:r>
      <w:r w:rsidRPr="00747B77">
        <w:br/>
      </w:r>
      <w:r w:rsidRPr="00747B77">
        <w:br/>
        <w:t>16.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  <w:r w:rsidRPr="00747B77">
        <w:br/>
      </w:r>
      <w:r w:rsidRPr="00747B77">
        <w:br/>
        <w:t>17. Какой стороны нужно придерживаться, шагая по тротуару? (правой стороны).</w:t>
      </w:r>
      <w:r w:rsidRPr="00747B77">
        <w:br/>
      </w:r>
      <w:r w:rsidRPr="00747B77">
        <w:br/>
        <w:t xml:space="preserve">18. Со скольки лет детям разрешено ездить на переднем сиденье </w:t>
      </w:r>
      <w:r w:rsidRPr="00747B77">
        <w:lastRenderedPageBreak/>
        <w:t>автомобиля? (с 12 лет).</w:t>
      </w:r>
      <w:r w:rsidRPr="00747B77">
        <w:br/>
      </w:r>
      <w:r w:rsidRPr="00747B77">
        <w:br/>
        <w:t>19. Всегда ли пассажирам нужно пристегиваться ремнями безопасности? (да, всегда).</w:t>
      </w:r>
      <w:r w:rsidRPr="00747B77">
        <w:br/>
      </w:r>
      <w:r w:rsidRPr="00747B77">
        <w:br/>
        <w:t>20. Сколько сигналов имеет пешеходный светофор? (два: красный и зеленый).</w:t>
      </w:r>
      <w:r w:rsidRPr="00747B77">
        <w:br/>
      </w:r>
      <w:r w:rsidRPr="00747B77">
        <w:br/>
        <w:t xml:space="preserve">21. Нужно ли велосипедисту надевать шлем при движении по загородной дороге? (нет). </w:t>
      </w:r>
      <w:r w:rsidRPr="00747B77">
        <w:br/>
      </w:r>
      <w:r w:rsidRPr="00747B77">
        <w:br/>
        <w:t>22. Как велосипедист должен информировать других участников движения о намерении остановиться? (поднять руку вверх).</w:t>
      </w:r>
      <w:r w:rsidRPr="00747B77">
        <w:br/>
      </w:r>
      <w:r w:rsidRPr="00747B77">
        <w:br/>
        <w:t>23. Почему на загородных дорогах пешеходы должны двигаться навстречу движению? (двигаясь по обочине навстречу движению, пешеходы всегда видят приближающийся транспорт).</w:t>
      </w:r>
      <w:r w:rsidRPr="00747B77">
        <w:br/>
      </w:r>
      <w:r w:rsidRPr="00747B77">
        <w:br/>
        <w:t>24.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  <w:r w:rsidRPr="00747B77">
        <w:br/>
      </w:r>
      <w:r w:rsidRPr="00747B77">
        <w:br/>
        <w:t>25. Можно ли перевозить на велосипеде пассажира девяти лет? (нет, только до 7 лет на специально оборудованном сиденье с подножками).</w:t>
      </w:r>
      <w:r w:rsidRPr="00747B77">
        <w:br/>
      </w:r>
      <w:r w:rsidRPr="00747B77">
        <w:br/>
        <w:t>26. Где и какие катафоты устанавливаются на велосипеде? (спереди - белый, сзади - красный. Возможны катафоты на колесах).</w:t>
      </w:r>
      <w:r w:rsidRPr="00747B77">
        <w:br/>
      </w:r>
      <w:r w:rsidRPr="00747B77">
        <w:br/>
        <w:t>27. Со скольки лет можно обучаться вождению автомобиля? (с 16 лет).</w:t>
      </w:r>
      <w:r w:rsidRPr="00747B77">
        <w:br/>
      </w:r>
      <w:r w:rsidRPr="00747B77">
        <w:br/>
        <w:t>28. Можно ли пешеходу пользоваться транспортным светофором, если нет пешеходного? (да).</w:t>
      </w:r>
      <w:r w:rsidRPr="00747B77">
        <w:br/>
      </w:r>
      <w:r w:rsidRPr="00747B77">
        <w:br/>
        <w:t>29.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  <w:r w:rsidRPr="00747B77">
        <w:br/>
      </w:r>
      <w:r w:rsidRPr="00747B77">
        <w:br/>
        <w:t>30. В каком возрасте можно получить право на управление автомобилем? (с 18 лет).</w:t>
      </w:r>
      <w:r w:rsidRPr="00747B77">
        <w:br/>
      </w:r>
      <w:r w:rsidRPr="00747B77">
        <w:br/>
        <w:t xml:space="preserve">31. Какое положение регулировщика запрещает движение всем </w:t>
      </w:r>
      <w:r w:rsidRPr="00747B77">
        <w:lastRenderedPageBreak/>
        <w:t>участникам движения? (рука поднята вверх).</w:t>
      </w:r>
      <w:r w:rsidRPr="00747B77">
        <w:br/>
      </w:r>
      <w:r w:rsidRPr="00747B77">
        <w:br/>
        <w:t>32. Назовите причины дорожно-транспортных происшествий с пешеходами (переход в неустановленном месте, на запрещающий сигнал светофора, неожиданный выход на проезжую часть из-за препятствия или стоящего транспорта, игра на проезжей части, движение вдоль проезжей части, а не по тротуару).</w:t>
      </w:r>
      <w:r w:rsidRPr="00747B77">
        <w:br/>
      </w:r>
      <w:r w:rsidRPr="00747B77">
        <w:br/>
        <w:t>33. Какие группы дорожных знаков вы знаете? (7 групп: предупреждающие, предписывающие, запрещающие, знаки приоритета, информационно-указательные, сервиса, знаки дополнительной информации).</w:t>
      </w:r>
      <w:r w:rsidRPr="00747B77">
        <w:br/>
      </w:r>
      <w:r w:rsidRPr="00747B77">
        <w:br/>
        <w:t xml:space="preserve">34. С какой максимальной скоростью должен двигаться транспорт в населенном пункте? (не более </w:t>
      </w:r>
      <w:smartTag w:uri="urn:schemas-microsoft-com:office:smarttags" w:element="metricconverter">
        <w:smartTagPr>
          <w:attr w:name="ProductID" w:val="60 км/ч"/>
        </w:smartTagPr>
        <w:r w:rsidRPr="00747B77">
          <w:t>60 км/ч</w:t>
        </w:r>
      </w:smartTag>
      <w:r w:rsidRPr="00747B77">
        <w:t>).</w:t>
      </w:r>
      <w:r w:rsidRPr="00747B77">
        <w:br/>
      </w:r>
      <w:r w:rsidRPr="00747B77">
        <w:br/>
      </w: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</w:pPr>
    </w:p>
    <w:p w:rsidR="00747B77" w:rsidRDefault="00747B77" w:rsidP="00747B77">
      <w:pPr>
        <w:spacing w:line="360" w:lineRule="auto"/>
        <w:jc w:val="center"/>
      </w:pPr>
      <w:r>
        <w:rPr>
          <w:b/>
          <w:bCs/>
        </w:rPr>
        <w:t>ИСТОРИЧЕСКАЯ ВИКТОРИНА</w:t>
      </w:r>
      <w:bookmarkStart w:id="0" w:name="_GoBack"/>
      <w:bookmarkEnd w:id="0"/>
      <w:r>
        <w:br/>
      </w:r>
    </w:p>
    <w:p w:rsidR="00747B77" w:rsidRDefault="0000426F" w:rsidP="00747B77">
      <w:pPr>
        <w:spacing w:line="360" w:lineRule="auto"/>
        <w:jc w:val="center"/>
      </w:pPr>
      <w:r w:rsidRPr="00747B77">
        <w:t xml:space="preserve">1. Когда и где появился первый светофор? (Лондон, </w:t>
      </w:r>
      <w:smartTag w:uri="urn:schemas-microsoft-com:office:smarttags" w:element="metricconverter">
        <w:smartTagPr>
          <w:attr w:name="ProductID" w:val="1868 г"/>
        </w:smartTagPr>
        <w:r w:rsidRPr="00747B77">
          <w:t>1868 г</w:t>
        </w:r>
      </w:smartTag>
      <w:r w:rsidRPr="00747B77">
        <w:t>.).</w:t>
      </w:r>
      <w:r w:rsidRPr="00747B77">
        <w:br/>
      </w:r>
      <w:r w:rsidRPr="00747B77">
        <w:br/>
        <w:t>2. Кого принято называть отцом автомобилестроения? (немецкий инженер Карл Бенц).</w:t>
      </w:r>
      <w:r w:rsidRPr="00747B77">
        <w:br/>
      </w:r>
      <w:r w:rsidRPr="00747B77">
        <w:br/>
        <w:t>3. Почему улицу назвали улицей? (пролегает вдоль лицевой части домов, т.е. у "лица" домов).</w:t>
      </w:r>
      <w:r w:rsidRPr="00747B77">
        <w:br/>
      </w:r>
      <w:r w:rsidRPr="00747B77">
        <w:br/>
        <w:t xml:space="preserve">4. День рождения Госавтоинспекции? (3 июля </w:t>
      </w:r>
      <w:smartTag w:uri="urn:schemas-microsoft-com:office:smarttags" w:element="metricconverter">
        <w:smartTagPr>
          <w:attr w:name="ProductID" w:val="1936 г"/>
        </w:smartTagPr>
        <w:r w:rsidRPr="00747B77">
          <w:t>1936 г</w:t>
        </w:r>
      </w:smartTag>
      <w:r w:rsidRPr="00747B77">
        <w:t>.).</w:t>
      </w:r>
      <w:r w:rsidRPr="00747B77">
        <w:br/>
      </w:r>
      <w:r w:rsidRPr="00747B77">
        <w:br/>
        <w:t>5. Как назывался 1-ый русский автомобиль? (Руссо-Балт).</w:t>
      </w:r>
      <w:r w:rsidRPr="00747B77">
        <w:br/>
      </w:r>
      <w:r w:rsidRPr="00747B77">
        <w:br/>
        <w:t xml:space="preserve">6. Где и когда в России появился первый светофор? (в Москве и Ленинграде в </w:t>
      </w:r>
      <w:smartTag w:uri="urn:schemas-microsoft-com:office:smarttags" w:element="metricconverter">
        <w:smartTagPr>
          <w:attr w:name="ProductID" w:val="1929 г"/>
        </w:smartTagPr>
        <w:r w:rsidRPr="00747B77">
          <w:t>1929 г</w:t>
        </w:r>
      </w:smartTag>
      <w:r w:rsidRPr="00747B77">
        <w:t>.).</w:t>
      </w:r>
      <w:r w:rsidRPr="00747B77">
        <w:br/>
      </w:r>
      <w:r w:rsidRPr="00747B77">
        <w:br/>
        <w:t>7. Что из себя представляли первые светофоры? (первые светофоры представляли собой светящиеся круги, напоминающие большие часы со светящимся циферблатом, на циферблате были намечены секторы, окрашенные в красный, желтый и зеленый цвета. По циферблату двигалась стрелка и набегала то на желтый сектор, то на зеленый, то снова на желтый, то на красный сектор).</w:t>
      </w:r>
      <w:r w:rsidRPr="00747B77">
        <w:br/>
      </w:r>
      <w:r w:rsidRPr="00747B77">
        <w:br/>
        <w:t>8. Что означает слово "тротуар"? (в переводе с французского - дорога для пешеходов).</w:t>
      </w:r>
      <w:r w:rsidRPr="00747B77">
        <w:br/>
      </w:r>
      <w:r w:rsidRPr="00747B77">
        <w:br/>
        <w:t xml:space="preserve">9. Почему светофор назвали именно так? (Соединение русского слова </w:t>
      </w:r>
      <w:r w:rsidRPr="00747B77">
        <w:lastRenderedPageBreak/>
        <w:t>"свет" и греческого "форос" - нести. Светофор - несущий свет).</w:t>
      </w:r>
      <w:r w:rsidRPr="00747B77">
        <w:br/>
      </w:r>
      <w:r w:rsidRPr="00747B77">
        <w:br/>
        <w:t xml:space="preserve">10. Когда в России были введены 1-ые Правила дорожного движения? (В </w:t>
      </w:r>
      <w:smartTag w:uri="urn:schemas-microsoft-com:office:smarttags" w:element="metricconverter">
        <w:smartTagPr>
          <w:attr w:name="ProductID" w:val="1683 г"/>
        </w:smartTagPr>
        <w:r w:rsidRPr="00747B77">
          <w:t>1683 г</w:t>
        </w:r>
      </w:smartTag>
      <w:r w:rsidRPr="00747B77">
        <w:t>. был издан указ, касающийся движения извозчиков).</w:t>
      </w:r>
      <w:r w:rsidRPr="00747B77">
        <w:br/>
      </w:r>
      <w:r w:rsidRPr="00747B77">
        <w:br/>
        <w:t>10. Кого называют дедушкой русского автомобиля? (Иван Петрович Кулибин).</w:t>
      </w:r>
      <w:r w:rsidRPr="00747B77">
        <w:br/>
      </w:r>
      <w:r w:rsidRPr="00747B77">
        <w:br/>
        <w:t xml:space="preserve">11.В каком году утверждены первые дорожные знаки, сколько и какие? (В </w:t>
      </w:r>
      <w:smartTag w:uri="urn:schemas-microsoft-com:office:smarttags" w:element="metricconverter">
        <w:smartTagPr>
          <w:attr w:name="ProductID" w:val="1909 г"/>
        </w:smartTagPr>
        <w:r w:rsidRPr="00747B77">
          <w:t>1909 г</w:t>
        </w:r>
      </w:smartTag>
      <w:r w:rsidRPr="00747B77">
        <w:t>. Парижской конвенцией по автомобильному движению утверждено 4 знака, которые указывали на наличие опасности с символами перекрестка, железнодорожного переезда, извилистой дороги и неровности на проезжей части).</w:t>
      </w:r>
      <w:r w:rsidRPr="00747B77">
        <w:br/>
      </w:r>
      <w:r w:rsidRPr="00747B77">
        <w:br/>
        <w:t>12.Когда и где было изобретено колесо? (Месопотамия - современный Ирак, 3500 лет до нашей эры).</w:t>
      </w:r>
      <w:r w:rsidRPr="00747B77">
        <w:br/>
      </w:r>
      <w:r w:rsidRPr="00747B77">
        <w:br/>
        <w:t xml:space="preserve">13.Когда и какие первые дорожные знаки появились в России? (в </w:t>
      </w:r>
      <w:smartTag w:uri="urn:schemas-microsoft-com:office:smarttags" w:element="metricconverter">
        <w:smartTagPr>
          <w:attr w:name="ProductID" w:val="1629 г"/>
        </w:smartTagPr>
        <w:r w:rsidRPr="00747B77">
          <w:t>1629 г</w:t>
        </w:r>
      </w:smartTag>
      <w:r w:rsidRPr="00747B77">
        <w:t>., верстовые столбы от Москвы до села Коломенское, начали их ставить еще при царе Алексее Михайловиче).</w:t>
      </w:r>
      <w:r w:rsidRPr="00747B77">
        <w:br/>
      </w:r>
      <w:r w:rsidRPr="00747B77">
        <w:br/>
        <w:t>14. С чьим именем связано изобретение легковых машин на двоих, управляемых при помощи длинного рычага? (по проекту Бориса Григорьевича Луцкого была построена легковая машина на двоих - колеса велосипедного типа, управление с помощью длинного рычага).</w:t>
      </w:r>
      <w:r w:rsidRPr="00747B77">
        <w:br/>
      </w:r>
      <w:r w:rsidRPr="00747B77">
        <w:br/>
        <w:t>15. Кто был первым изобретателем велосипеда? (Леонардо да Винчи).</w:t>
      </w:r>
      <w:r w:rsidRPr="00747B77">
        <w:br/>
      </w:r>
      <w:r w:rsidRPr="00747B77">
        <w:br/>
        <w:t>16. Почему велосипед получил такое название? (по латыни "velox" значит "быстрый", и "pedis"-ноги. Вот и получилось название "велосипед", то есть "быстроногий").</w:t>
      </w:r>
      <w:r w:rsidRPr="00747B77">
        <w:br/>
      </w:r>
      <w:r w:rsidRPr="00747B77">
        <w:br/>
        <w:t>17. Кто в России получил первое водительское удостоверение? (</w:t>
      </w:r>
      <w:smartTag w:uri="urn:schemas-microsoft-com:office:smarttags" w:element="metricconverter">
        <w:smartTagPr>
          <w:attr w:name="ProductID" w:val="1874 г"/>
        </w:smartTagPr>
        <w:r w:rsidRPr="00747B77">
          <w:t>1874 г</w:t>
        </w:r>
      </w:smartTag>
      <w:r w:rsidRPr="00747B77">
        <w:t>., первый официальный документ на право управления транспортным средством получил извозчик).</w:t>
      </w:r>
      <w:r w:rsidRPr="00747B77">
        <w:br/>
      </w:r>
      <w:r w:rsidRPr="00747B77">
        <w:br/>
        <w:t>18. Как назывались первые указатели расстояния? (верста).</w:t>
      </w:r>
      <w:r w:rsidRPr="00747B77">
        <w:br/>
      </w:r>
      <w:r w:rsidRPr="00747B77">
        <w:br/>
        <w:t>19. Как христиане называли дорожные перекрестки и развилки? (пятница, во имя святой мученицы Параскевы Пятницы ставили на распутье, развилках дорог часовенку или крест с образом).</w:t>
      </w:r>
      <w:r w:rsidRPr="00747B77">
        <w:br/>
      </w:r>
      <w:r w:rsidRPr="00747B77">
        <w:br/>
      </w:r>
    </w:p>
    <w:p w:rsidR="00747B77" w:rsidRDefault="00747B77" w:rsidP="00747B77">
      <w:pPr>
        <w:spacing w:line="360" w:lineRule="auto"/>
        <w:jc w:val="center"/>
      </w:pPr>
    </w:p>
    <w:p w:rsidR="00747B77" w:rsidRDefault="00747B77" w:rsidP="00747B77">
      <w:pPr>
        <w:spacing w:line="360" w:lineRule="auto"/>
        <w:jc w:val="center"/>
      </w:pPr>
    </w:p>
    <w:p w:rsidR="00747B77" w:rsidRDefault="00747B77" w:rsidP="00747B77">
      <w:pPr>
        <w:spacing w:line="360" w:lineRule="auto"/>
        <w:jc w:val="center"/>
      </w:pPr>
    </w:p>
    <w:p w:rsidR="00747B77" w:rsidRDefault="00747B77" w:rsidP="00747B77">
      <w:pPr>
        <w:spacing w:line="360" w:lineRule="auto"/>
        <w:jc w:val="center"/>
      </w:pPr>
    </w:p>
    <w:p w:rsidR="00747B77" w:rsidRDefault="00747B77" w:rsidP="00747B77">
      <w:pPr>
        <w:spacing w:line="360" w:lineRule="auto"/>
        <w:jc w:val="center"/>
      </w:pPr>
    </w:p>
    <w:p w:rsidR="00747B77" w:rsidRDefault="00747B77" w:rsidP="00747B77">
      <w:pPr>
        <w:spacing w:line="360" w:lineRule="auto"/>
        <w:jc w:val="center"/>
      </w:pPr>
    </w:p>
    <w:p w:rsidR="0000426F" w:rsidRPr="00747B77" w:rsidRDefault="00747B77" w:rsidP="00747B77">
      <w:pPr>
        <w:spacing w:line="360" w:lineRule="auto"/>
        <w:jc w:val="center"/>
      </w:pPr>
      <w:r w:rsidRPr="00747B77">
        <w:rPr>
          <w:b/>
          <w:bCs/>
        </w:rPr>
        <w:t>И</w:t>
      </w:r>
      <w:r>
        <w:rPr>
          <w:b/>
          <w:bCs/>
        </w:rPr>
        <w:t>СТОРИЧЕСКИЕ ВОПРОСЫ К ВИКТОРИНЕ</w:t>
      </w:r>
      <w:r w:rsidR="0000426F" w:rsidRPr="00747B77">
        <w:br/>
      </w:r>
      <w:r w:rsidR="0000426F" w:rsidRPr="00747B77">
        <w:br/>
      </w:r>
      <w:r w:rsidR="0000426F" w:rsidRPr="00747B77">
        <w:lastRenderedPageBreak/>
        <w:t>1. В каком городе появился первый светофор?</w:t>
      </w:r>
      <w:r w:rsidR="0000426F" w:rsidRPr="00747B77">
        <w:br/>
        <w:t xml:space="preserve">а). Париж; б). Нью-Йорк; </w:t>
      </w:r>
      <w:r w:rsidR="0000426F" w:rsidRPr="00747B77">
        <w:rPr>
          <w:b/>
          <w:bCs/>
        </w:rPr>
        <w:t xml:space="preserve">в). Лондон, </w:t>
      </w:r>
      <w:smartTag w:uri="urn:schemas-microsoft-com:office:smarttags" w:element="metricconverter">
        <w:smartTagPr>
          <w:attr w:name="ProductID" w:val="1868 г"/>
        </w:smartTagPr>
        <w:r w:rsidR="0000426F" w:rsidRPr="00747B77">
          <w:rPr>
            <w:b/>
            <w:bCs/>
          </w:rPr>
          <w:t>1868 г</w:t>
        </w:r>
      </w:smartTag>
      <w:r w:rsidR="0000426F" w:rsidRPr="00747B77">
        <w:rPr>
          <w:b/>
          <w:bCs/>
        </w:rPr>
        <w:t>.</w:t>
      </w:r>
      <w:r w:rsidR="0000426F" w:rsidRPr="00747B77">
        <w:br/>
      </w:r>
      <w:r w:rsidR="0000426F" w:rsidRPr="00747B77">
        <w:br/>
        <w:t>2. Назовите день рождения Госавтоинспекции Республики Беларусь?</w:t>
      </w:r>
      <w:r w:rsidR="0000426F" w:rsidRPr="00747B77">
        <w:br/>
        <w:t xml:space="preserve">а). 2 февраля 1945 года; </w:t>
      </w:r>
      <w:r w:rsidR="0000426F" w:rsidRPr="00747B77">
        <w:rPr>
          <w:b/>
          <w:bCs/>
        </w:rPr>
        <w:t xml:space="preserve">б). 3 июля </w:t>
      </w:r>
      <w:smartTag w:uri="urn:schemas-microsoft-com:office:smarttags" w:element="metricconverter">
        <w:smartTagPr>
          <w:attr w:name="ProductID" w:val="1936 г"/>
        </w:smartTagPr>
        <w:r w:rsidR="0000426F" w:rsidRPr="00747B77">
          <w:rPr>
            <w:b/>
            <w:bCs/>
          </w:rPr>
          <w:t>1936 г</w:t>
        </w:r>
      </w:smartTag>
      <w:r w:rsidR="0000426F" w:rsidRPr="00747B77">
        <w:rPr>
          <w:b/>
          <w:bCs/>
        </w:rPr>
        <w:t>.;</w:t>
      </w:r>
      <w:r w:rsidR="0000426F" w:rsidRPr="00747B77">
        <w:t xml:space="preserve"> в). 17 сентября 1939 года.</w:t>
      </w:r>
      <w:r w:rsidR="0000426F" w:rsidRPr="00747B77">
        <w:br/>
      </w:r>
      <w:r w:rsidR="0000426F" w:rsidRPr="00747B77">
        <w:br/>
        <w:t>3. В каком году в России появился первый светофор?</w:t>
      </w:r>
      <w:r w:rsidR="0000426F" w:rsidRPr="00747B77">
        <w:br/>
        <w:t xml:space="preserve">а). </w:t>
      </w:r>
      <w:smartTag w:uri="urn:schemas-microsoft-com:office:smarttags" w:element="metricconverter">
        <w:smartTagPr>
          <w:attr w:name="ProductID" w:val="1918 г"/>
        </w:smartTagPr>
        <w:r w:rsidR="0000426F" w:rsidRPr="00747B77">
          <w:t>1918 г</w:t>
        </w:r>
      </w:smartTag>
      <w:r w:rsidR="0000426F" w:rsidRPr="00747B77">
        <w:t xml:space="preserve">.; б). </w:t>
      </w:r>
      <w:smartTag w:uri="urn:schemas-microsoft-com:office:smarttags" w:element="metricconverter">
        <w:smartTagPr>
          <w:attr w:name="ProductID" w:val="1921 г"/>
        </w:smartTagPr>
        <w:r w:rsidR="0000426F" w:rsidRPr="00747B77">
          <w:t>1921 г</w:t>
        </w:r>
      </w:smartTag>
      <w:r w:rsidR="0000426F" w:rsidRPr="00747B77">
        <w:t xml:space="preserve">.; </w:t>
      </w:r>
      <w:r w:rsidR="0000426F" w:rsidRPr="00747B77">
        <w:rPr>
          <w:b/>
          <w:bCs/>
        </w:rPr>
        <w:t xml:space="preserve">в). </w:t>
      </w:r>
      <w:smartTag w:uri="urn:schemas-microsoft-com:office:smarttags" w:element="metricconverter">
        <w:smartTagPr>
          <w:attr w:name="ProductID" w:val="1929 г"/>
        </w:smartTagPr>
        <w:r w:rsidR="0000426F" w:rsidRPr="00747B77">
          <w:rPr>
            <w:b/>
            <w:bCs/>
          </w:rPr>
          <w:t>1929 г</w:t>
        </w:r>
      </w:smartTag>
      <w:r w:rsidR="0000426F" w:rsidRPr="00747B77">
        <w:rPr>
          <w:b/>
          <w:bCs/>
        </w:rPr>
        <w:t>., в Москве и Ленинграде.</w:t>
      </w:r>
      <w:r w:rsidR="0000426F" w:rsidRPr="00747B77">
        <w:br/>
        <w:t> </w:t>
      </w:r>
      <w:r w:rsidR="0000426F" w:rsidRPr="00747B77">
        <w:br/>
        <w:t>4. В каком году в России были введены первые Правила дорожного движения?</w:t>
      </w:r>
      <w:r w:rsidR="0000426F" w:rsidRPr="00747B77">
        <w:br/>
        <w:t xml:space="preserve">а). </w:t>
      </w:r>
      <w:smartTag w:uri="urn:schemas-microsoft-com:office:smarttags" w:element="metricconverter">
        <w:smartTagPr>
          <w:attr w:name="ProductID" w:val="1905 г"/>
        </w:smartTagPr>
        <w:r w:rsidR="0000426F" w:rsidRPr="00747B77">
          <w:t>1905 г</w:t>
        </w:r>
      </w:smartTag>
      <w:r w:rsidR="0000426F" w:rsidRPr="00747B77">
        <w:t xml:space="preserve">.; б). 1917 год; в). </w:t>
      </w:r>
      <w:smartTag w:uri="urn:schemas-microsoft-com:office:smarttags" w:element="metricconverter">
        <w:smartTagPr>
          <w:attr w:name="ProductID" w:val="1683 г"/>
        </w:smartTagPr>
        <w:r w:rsidR="0000426F" w:rsidRPr="00747B77">
          <w:t>1683 г</w:t>
        </w:r>
      </w:smartTag>
      <w:r w:rsidR="0000426F" w:rsidRPr="00747B77">
        <w:t>., издан указ, касающийся движения извозчиков).</w:t>
      </w:r>
      <w:r w:rsidR="0000426F" w:rsidRPr="00747B77">
        <w:br/>
        <w:t> </w:t>
      </w:r>
      <w:r w:rsidR="0000426F" w:rsidRPr="00747B77">
        <w:br/>
        <w:t>5. В каком году утверждены первые дорожные знаки?</w:t>
      </w:r>
      <w:r w:rsidR="0000426F" w:rsidRPr="00747B77">
        <w:br/>
        <w:t>а)</w:t>
      </w:r>
      <w:smartTag w:uri="urn:schemas-microsoft-com:office:smarttags" w:element="metricconverter">
        <w:smartTagPr>
          <w:attr w:name="ProductID" w:val=".1812 г"/>
        </w:smartTagPr>
        <w:r w:rsidR="0000426F" w:rsidRPr="00747B77">
          <w:t>.1812 г</w:t>
        </w:r>
      </w:smartTag>
      <w:r w:rsidR="0000426F" w:rsidRPr="00747B77">
        <w:t xml:space="preserve">.; б). </w:t>
      </w:r>
      <w:smartTag w:uri="urn:schemas-microsoft-com:office:smarttags" w:element="metricconverter">
        <w:smartTagPr>
          <w:attr w:name="ProductID" w:val="1900 г"/>
        </w:smartTagPr>
        <w:r w:rsidR="0000426F" w:rsidRPr="00747B77">
          <w:t>1900 г</w:t>
        </w:r>
      </w:smartTag>
      <w:r w:rsidR="0000426F" w:rsidRPr="00747B77">
        <w:t xml:space="preserve">.; </w:t>
      </w:r>
      <w:r w:rsidR="0000426F" w:rsidRPr="00747B77">
        <w:rPr>
          <w:b/>
          <w:bCs/>
        </w:rPr>
        <w:t xml:space="preserve">в). </w:t>
      </w:r>
      <w:smartTag w:uri="urn:schemas-microsoft-com:office:smarttags" w:element="metricconverter">
        <w:smartTagPr>
          <w:attr w:name="ProductID" w:val="1909 г"/>
        </w:smartTagPr>
        <w:r w:rsidR="0000426F" w:rsidRPr="00747B77">
          <w:rPr>
            <w:b/>
            <w:bCs/>
          </w:rPr>
          <w:t>1909 г</w:t>
        </w:r>
      </w:smartTag>
      <w:r w:rsidR="0000426F" w:rsidRPr="00747B77">
        <w:rPr>
          <w:b/>
          <w:bCs/>
        </w:rPr>
        <w:t>., Парижской конвенцией по автомобильному движению утверждено 4 знака, которые указывали на наличие опасности с символами перекрестка, железнодорожного переезда, извилистой дороги и неровности на проезжей части.</w:t>
      </w:r>
      <w:r w:rsidR="0000426F" w:rsidRPr="00747B77">
        <w:br/>
        <w:t> </w:t>
      </w:r>
      <w:r w:rsidR="0000426F" w:rsidRPr="00747B77">
        <w:br/>
        <w:t>6. В каком году начали впервые устанавливать на автомобили Вольво трехточечные ремни безопасности</w:t>
      </w:r>
      <w:r w:rsidR="0000426F" w:rsidRPr="00747B77">
        <w:br/>
        <w:t>а)</w:t>
      </w:r>
      <w:smartTag w:uri="urn:schemas-microsoft-com:office:smarttags" w:element="metricconverter">
        <w:smartTagPr>
          <w:attr w:name="ProductID" w:val=".1968 г"/>
        </w:smartTagPr>
        <w:r w:rsidR="0000426F" w:rsidRPr="00747B77">
          <w:t>.1968 г</w:t>
        </w:r>
      </w:smartTag>
      <w:r w:rsidR="0000426F" w:rsidRPr="00747B77">
        <w:t xml:space="preserve">.; </w:t>
      </w:r>
      <w:r w:rsidR="0000426F" w:rsidRPr="00747B77">
        <w:rPr>
          <w:b/>
          <w:bCs/>
        </w:rPr>
        <w:t xml:space="preserve">б). </w:t>
      </w:r>
      <w:smartTag w:uri="urn:schemas-microsoft-com:office:smarttags" w:element="metricconverter">
        <w:smartTagPr>
          <w:attr w:name="ProductID" w:val="1957 г"/>
        </w:smartTagPr>
        <w:r w:rsidR="0000426F" w:rsidRPr="00747B77">
          <w:rPr>
            <w:b/>
            <w:bCs/>
          </w:rPr>
          <w:t>1957 г</w:t>
        </w:r>
      </w:smartTag>
      <w:r w:rsidR="0000426F" w:rsidRPr="00747B77">
        <w:t xml:space="preserve">.; в). </w:t>
      </w:r>
      <w:smartTag w:uri="urn:schemas-microsoft-com:office:smarttags" w:element="metricconverter">
        <w:smartTagPr>
          <w:attr w:name="ProductID" w:val="1960 г"/>
        </w:smartTagPr>
        <w:r w:rsidR="0000426F" w:rsidRPr="00747B77">
          <w:t>1960 г</w:t>
        </w:r>
      </w:smartTag>
      <w:r w:rsidR="0000426F" w:rsidRPr="00747B77">
        <w:t>.</w:t>
      </w:r>
      <w:r w:rsidR="0000426F" w:rsidRPr="00747B77">
        <w:br/>
        <w:t> </w:t>
      </w:r>
      <w:r w:rsidR="0000426F" w:rsidRPr="00747B77">
        <w:br/>
        <w:t>7. В каком году в нашей стране введено обязательное применение ремней безопасности водителями и пассажирами легковых автомобилей</w:t>
      </w:r>
      <w:r w:rsidR="0000426F" w:rsidRPr="00747B77">
        <w:br/>
        <w:t>а)</w:t>
      </w:r>
      <w:smartTag w:uri="urn:schemas-microsoft-com:office:smarttags" w:element="metricconverter">
        <w:smartTagPr>
          <w:attr w:name="ProductID" w:val=".1980 г"/>
        </w:smartTagPr>
        <w:r w:rsidR="0000426F" w:rsidRPr="00747B77">
          <w:t>.1980 г</w:t>
        </w:r>
      </w:smartTag>
      <w:r w:rsidR="0000426F" w:rsidRPr="00747B77">
        <w:t xml:space="preserve">.; б). </w:t>
      </w:r>
      <w:smartTag w:uri="urn:schemas-microsoft-com:office:smarttags" w:element="metricconverter">
        <w:smartTagPr>
          <w:attr w:name="ProductID" w:val="1961 г"/>
        </w:smartTagPr>
        <w:r w:rsidR="0000426F" w:rsidRPr="00747B77">
          <w:t>1961 г</w:t>
        </w:r>
      </w:smartTag>
      <w:r w:rsidR="0000426F" w:rsidRPr="00747B77">
        <w:t xml:space="preserve">.; </w:t>
      </w:r>
      <w:r w:rsidR="0000426F" w:rsidRPr="00747B77">
        <w:rPr>
          <w:b/>
          <w:bCs/>
        </w:rPr>
        <w:t xml:space="preserve">в). 1 апреля </w:t>
      </w:r>
      <w:smartTag w:uri="urn:schemas-microsoft-com:office:smarttags" w:element="metricconverter">
        <w:smartTagPr>
          <w:attr w:name="ProductID" w:val="1975 г"/>
        </w:smartTagPr>
        <w:r w:rsidR="0000426F" w:rsidRPr="00747B77">
          <w:rPr>
            <w:b/>
            <w:bCs/>
          </w:rPr>
          <w:t>1975 г</w:t>
        </w:r>
      </w:smartTag>
      <w:r w:rsidR="0000426F" w:rsidRPr="00747B77">
        <w:rPr>
          <w:b/>
          <w:bCs/>
        </w:rPr>
        <w:t>. </w:t>
      </w:r>
      <w:r w:rsidR="0000426F" w:rsidRPr="00747B77">
        <w:br/>
        <w:t> </w:t>
      </w:r>
      <w:r w:rsidR="0000426F" w:rsidRPr="00747B77">
        <w:br/>
        <w:t>8. Какое положение регулировщика запрещает движение всем участникам движения?</w:t>
      </w:r>
      <w:r w:rsidR="0000426F" w:rsidRPr="00747B77">
        <w:br/>
      </w:r>
      <w:r w:rsidR="0000426F" w:rsidRPr="00747B77">
        <w:rPr>
          <w:b/>
          <w:bCs/>
        </w:rPr>
        <w:t xml:space="preserve">а). рука поднята вверх; </w:t>
      </w:r>
      <w:r w:rsidR="0000426F" w:rsidRPr="00747B77">
        <w:t>б). руки разведены в стороны; в). руки опущены.</w:t>
      </w:r>
      <w:r w:rsidR="0000426F" w:rsidRPr="00747B77">
        <w:br/>
        <w:t> </w:t>
      </w:r>
      <w:r w:rsidR="0000426F" w:rsidRPr="00747B77">
        <w:br/>
        <w:t>9. Сколько денег в долларовом эквиваленте тратится в мире на покрытие затрат от ДТП?</w:t>
      </w:r>
      <w:r w:rsidR="0000426F" w:rsidRPr="00747B77">
        <w:br/>
        <w:t xml:space="preserve">а). 10 млрд.; </w:t>
      </w:r>
      <w:r w:rsidR="0000426F" w:rsidRPr="00747B77">
        <w:rPr>
          <w:b/>
          <w:bCs/>
        </w:rPr>
        <w:t>б). 518 млрд.</w:t>
      </w:r>
      <w:r w:rsidR="0000426F" w:rsidRPr="00747B77">
        <w:t>; в). 210 млрд.</w:t>
      </w:r>
      <w:r w:rsidR="0000426F" w:rsidRPr="00747B77">
        <w:br/>
        <w:t> </w:t>
      </w:r>
      <w:r w:rsidR="0000426F" w:rsidRPr="00747B77">
        <w:br/>
        <w:t>10. На автомобили какой марки в 1973 году впервые стали устанавливать подушки безопасности?</w:t>
      </w:r>
      <w:r w:rsidR="0000426F" w:rsidRPr="00747B77">
        <w:br/>
        <w:t xml:space="preserve">а). Вольво; </w:t>
      </w:r>
      <w:r w:rsidR="0000426F" w:rsidRPr="00747B77">
        <w:rPr>
          <w:b/>
          <w:bCs/>
        </w:rPr>
        <w:t>б). Шевроле;</w:t>
      </w:r>
      <w:r w:rsidR="0000426F" w:rsidRPr="00747B77">
        <w:t xml:space="preserve"> в). Форд.</w:t>
      </w:r>
    </w:p>
    <w:p w:rsidR="00B82A21" w:rsidRPr="00747B77" w:rsidRDefault="00B82A21" w:rsidP="00747B77">
      <w:pPr>
        <w:spacing w:line="360" w:lineRule="auto"/>
        <w:ind w:firstLine="709"/>
      </w:pPr>
    </w:p>
    <w:p w:rsidR="00883DBD" w:rsidRPr="00747B77" w:rsidRDefault="00747B77" w:rsidP="00747B77">
      <w:pPr>
        <w:spacing w:line="360" w:lineRule="auto"/>
        <w:ind w:firstLine="709"/>
        <w:jc w:val="center"/>
        <w:rPr>
          <w:b/>
        </w:rPr>
      </w:pPr>
      <w:r w:rsidRPr="00747B77">
        <w:rPr>
          <w:b/>
        </w:rPr>
        <w:t>ЗАДАЧИ «ПРАВИЛА ДОРОЖНОГО ДВИЖЕНИЯ»</w:t>
      </w:r>
    </w:p>
    <w:p w:rsidR="00747B77" w:rsidRPr="00747B77" w:rsidRDefault="00747B77" w:rsidP="00747B77">
      <w:pPr>
        <w:spacing w:line="360" w:lineRule="auto"/>
        <w:ind w:firstLine="709"/>
        <w:jc w:val="center"/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8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color w:val="C20906"/>
              </w:rPr>
              <w:t>Вопрос 1</w:t>
            </w:r>
            <w:r w:rsidRPr="00747B77">
              <w:rPr>
                <w:b/>
                <w:bCs/>
              </w:rPr>
              <w:br/>
            </w:r>
            <w:r w:rsidRPr="00747B77">
              <w:rPr>
                <w:b/>
                <w:bCs/>
              </w:rPr>
              <w:lastRenderedPageBreak/>
              <w:t xml:space="preserve">Сколько полос для движения имеет данная дорога?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lastRenderedPageBreak/>
              <w:drawing>
                <wp:inline distT="0" distB="0" distL="0" distR="0" wp14:anchorId="4B124CD7" wp14:editId="181AA4A8">
                  <wp:extent cx="3380740" cy="1295400"/>
                  <wp:effectExtent l="19050" t="0" r="0" b="0"/>
                  <wp:docPr id="1" name="Рисунок 1" descr="http://pdd-test-online.ru/pdd-online/ekz_files/734fd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dd-test-online.ru/pdd-online/ekz_files/734fd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20.2pt;height:18pt" o:ole="">
                  <v:imagedata r:id="rId9" o:title=""/>
                </v:shape>
                <w:control r:id="rId10" w:name="DefaultOcxName" w:shapeid="_x0000_i1090"/>
              </w:object>
            </w:r>
            <w:r w:rsidRPr="00747B77">
              <w:rPr>
                <w:b/>
                <w:bCs/>
              </w:rPr>
              <w:t>Четыре</w:t>
            </w:r>
            <w:r w:rsidRPr="00747B77">
              <w:br/>
            </w:r>
            <w:r w:rsidR="00BF0D35" w:rsidRPr="00747B77">
              <w:object w:dxaOrig="225" w:dyaOrig="225">
                <v:shape id="_x0000_i1093" type="#_x0000_t75" style="width:20.2pt;height:18pt" o:ole="">
                  <v:imagedata r:id="rId9" o:title=""/>
                </v:shape>
                <w:control r:id="rId11" w:name="DefaultOcxName1" w:shapeid="_x0000_i1093"/>
              </w:object>
            </w:r>
            <w:r w:rsidRPr="00747B77">
              <w:rPr>
                <w:b/>
                <w:bCs/>
              </w:rPr>
              <w:t>Две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6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512B7E9F" wp14:editId="0CA57F71">
                  <wp:extent cx="346075" cy="276860"/>
                  <wp:effectExtent l="19050" t="0" r="0" b="0"/>
                  <wp:docPr id="2" name="Рисунок 2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2</w:t>
            </w:r>
            <w:r w:rsidRPr="00747B77">
              <w:rPr>
                <w:b/>
                <w:bCs/>
              </w:rPr>
              <w:br/>
              <w:t xml:space="preserve">Эти знаки предупреждают Вас: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4416D82F" wp14:editId="3B705D83">
                  <wp:extent cx="3380740" cy="1295400"/>
                  <wp:effectExtent l="19050" t="0" r="0" b="0"/>
                  <wp:docPr id="3" name="Рисунок 3" descr="http://pdd-test-online.ru/pdd-online/ekz_files/bf2e1a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dd-test-online.ru/pdd-online/ekz_files/bf2e1a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096" type="#_x0000_t75" style="width:20.2pt;height:18pt" o:ole="">
                  <v:imagedata r:id="rId9" o:title=""/>
                </v:shape>
                <w:control r:id="rId14" w:name="DefaultOcxName2" w:shapeid="_x0000_i1096"/>
              </w:object>
            </w:r>
            <w:r w:rsidRPr="00747B77">
              <w:rPr>
                <w:b/>
                <w:bCs/>
              </w:rPr>
              <w:t>О наличии через 150-300 м железнодорожного переезда без шлагбаума</w:t>
            </w:r>
            <w:r w:rsidRPr="00747B77">
              <w:br/>
            </w:r>
            <w:r w:rsidR="00BF0D35" w:rsidRPr="00747B77">
              <w:object w:dxaOrig="225" w:dyaOrig="225">
                <v:shape id="_x0000_i1099" type="#_x0000_t75" style="width:20.2pt;height:18pt" o:ole="">
                  <v:imagedata r:id="rId9" o:title=""/>
                </v:shape>
                <w:control r:id="rId15" w:name="DefaultOcxName3" w:shapeid="_x0000_i1099"/>
              </w:object>
            </w:r>
            <w:r w:rsidRPr="00747B77">
              <w:rPr>
                <w:b/>
                <w:bCs/>
              </w:rPr>
              <w:t>О приближении к железнодорожному переезду с тремя путями</w:t>
            </w:r>
            <w:r w:rsidRPr="00747B77">
              <w:br/>
            </w:r>
            <w:r w:rsidR="00BF0D35" w:rsidRPr="00747B77">
              <w:object w:dxaOrig="225" w:dyaOrig="225">
                <v:shape id="_x0000_i1102" type="#_x0000_t75" style="width:20.2pt;height:18pt" o:ole="">
                  <v:imagedata r:id="rId9" o:title=""/>
                </v:shape>
                <w:control r:id="rId16" w:name="DefaultOcxName4" w:shapeid="_x0000_i1102"/>
              </w:object>
            </w:r>
            <w:r w:rsidRPr="00747B77">
              <w:rPr>
                <w:b/>
                <w:bCs/>
              </w:rPr>
              <w:t>О наличии через 50-100 м железнодорожного переезда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60C04DA5" wp14:editId="4C6F91BA">
                  <wp:extent cx="346075" cy="276860"/>
                  <wp:effectExtent l="19050" t="0" r="0" b="0"/>
                  <wp:docPr id="4" name="Рисунок 4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3</w:t>
            </w:r>
            <w:r w:rsidRPr="00747B77">
              <w:rPr>
                <w:b/>
                <w:bCs/>
              </w:rPr>
              <w:br/>
              <w:t xml:space="preserve">О наличии через 50-100 м железнодорожного переезда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6F365DCA" wp14:editId="13B90AB1">
                  <wp:extent cx="3380740" cy="1295400"/>
                  <wp:effectExtent l="19050" t="0" r="0" b="0"/>
                  <wp:docPr id="5" name="Рисунок 5" descr="http://pdd-test-online.ru/pdd-online/ekz_files/e8e525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dd-test-online.ru/pdd-online/ekz_files/e8e525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05" type="#_x0000_t75" style="width:20.2pt;height:18pt" o:ole="">
                  <v:imagedata r:id="rId9" o:title=""/>
                </v:shape>
                <w:control r:id="rId18" w:name="DefaultOcxName5" w:shapeid="_x0000_i1105"/>
              </w:object>
            </w:r>
            <w:r w:rsidRPr="00747B77">
              <w:rPr>
                <w:b/>
                <w:bCs/>
              </w:rPr>
              <w:t xml:space="preserve">Разрешено </w:t>
            </w:r>
            <w:r w:rsidRPr="00747B77">
              <w:br/>
            </w:r>
            <w:r w:rsidR="00BF0D35" w:rsidRPr="00747B77">
              <w:object w:dxaOrig="225" w:dyaOrig="225">
                <v:shape id="_x0000_i1108" type="#_x0000_t75" style="width:20.2pt;height:18pt" o:ole="">
                  <v:imagedata r:id="rId9" o:title=""/>
                </v:shape>
                <w:control r:id="rId19" w:name="DefaultOcxName6" w:shapeid="_x0000_i1108"/>
              </w:object>
            </w:r>
            <w:r w:rsidRPr="00747B77">
              <w:rPr>
                <w:b/>
                <w:bCs/>
              </w:rPr>
              <w:t>Разрешено, если Вы проживаете рядом с этим местом</w:t>
            </w:r>
            <w:r w:rsidRPr="00747B77">
              <w:br/>
            </w:r>
            <w:r w:rsidR="00BF0D35" w:rsidRPr="00747B77">
              <w:object w:dxaOrig="225" w:dyaOrig="225">
                <v:shape id="_x0000_i1111" type="#_x0000_t75" style="width:20.2pt;height:18pt" o:ole="">
                  <v:imagedata r:id="rId9" o:title=""/>
                </v:shape>
                <w:control r:id="rId20" w:name="DefaultOcxName7" w:shapeid="_x0000_i1111"/>
              </w:object>
            </w:r>
            <w:r w:rsidRPr="00747B77">
              <w:rPr>
                <w:b/>
                <w:bCs/>
              </w:rPr>
              <w:t>Запрещено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3CDBE8F7" wp14:editId="5B851C34">
                  <wp:extent cx="346075" cy="276860"/>
                  <wp:effectExtent l="19050" t="0" r="0" b="0"/>
                  <wp:docPr id="6" name="Рисунок 6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4</w:t>
            </w:r>
            <w:r w:rsidRPr="00747B77">
              <w:rPr>
                <w:b/>
                <w:bCs/>
              </w:rPr>
              <w:br/>
              <w:t xml:space="preserve">Какие знаки обязывают водителя грузового автомобиля с разрешенной максимальной массой до 3,5 т повернуть направо?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lastRenderedPageBreak/>
              <w:drawing>
                <wp:inline distT="0" distB="0" distL="0" distR="0" wp14:anchorId="1C97D3E1" wp14:editId="07A8222D">
                  <wp:extent cx="3352800" cy="1295400"/>
                  <wp:effectExtent l="0" t="0" r="0" b="0"/>
                  <wp:docPr id="7" name="Рисунок 7" descr="http://pdd-test-online.ru/pdd-online/ekz_files/cb721f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dd-test-online.ru/pdd-online/ekz_files/cb721f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14" type="#_x0000_t75" style="width:20.2pt;height:18pt" o:ole="">
                  <v:imagedata r:id="rId9" o:title=""/>
                </v:shape>
                <w:control r:id="rId22" w:name="DefaultOcxName8" w:shapeid="_x0000_i1114"/>
              </w:object>
            </w:r>
            <w:r w:rsidRPr="00747B77">
              <w:rPr>
                <w:b/>
                <w:bCs/>
              </w:rPr>
              <w:t>Только Б</w:t>
            </w:r>
            <w:r w:rsidRPr="00747B77">
              <w:br/>
            </w:r>
            <w:r w:rsidR="00BF0D35" w:rsidRPr="00747B77">
              <w:object w:dxaOrig="225" w:dyaOrig="225">
                <v:shape id="_x0000_i1117" type="#_x0000_t75" style="width:20.2pt;height:18pt" o:ole="">
                  <v:imagedata r:id="rId9" o:title=""/>
                </v:shape>
                <w:control r:id="rId23" w:name="DefaultOcxName9" w:shapeid="_x0000_i1117"/>
              </w:object>
            </w:r>
            <w:r w:rsidRPr="00747B77">
              <w:rPr>
                <w:b/>
                <w:bCs/>
              </w:rPr>
              <w:t>Только А</w:t>
            </w:r>
            <w:r w:rsidRPr="00747B77">
              <w:br/>
            </w:r>
            <w:r w:rsidR="00BF0D35" w:rsidRPr="00747B77">
              <w:object w:dxaOrig="225" w:dyaOrig="225">
                <v:shape id="_x0000_i1120" type="#_x0000_t75" style="width:20.2pt;height:18pt" o:ole="">
                  <v:imagedata r:id="rId9" o:title=""/>
                </v:shape>
                <w:control r:id="rId24" w:name="DefaultOcxName10" w:shapeid="_x0000_i1120"/>
              </w:object>
            </w:r>
            <w:r w:rsidRPr="00747B77">
              <w:rPr>
                <w:b/>
                <w:bCs/>
              </w:rPr>
              <w:t>А и Б</w:t>
            </w:r>
            <w:r w:rsidRPr="00747B77">
              <w:br/>
            </w:r>
            <w:r w:rsidR="00BF0D35" w:rsidRPr="00747B77">
              <w:object w:dxaOrig="225" w:dyaOrig="225">
                <v:shape id="_x0000_i1123" type="#_x0000_t75" style="width:20.2pt;height:18pt" o:ole="">
                  <v:imagedata r:id="rId9" o:title=""/>
                </v:shape>
                <w:control r:id="rId25" w:name="DefaultOcxName11" w:shapeid="_x0000_i1123"/>
              </w:object>
            </w:r>
            <w:r w:rsidRPr="00747B77">
              <w:rPr>
                <w:b/>
                <w:bCs/>
              </w:rPr>
              <w:t>Б и В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0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5833DE1B" wp14:editId="58DC8FC4">
                  <wp:extent cx="346075" cy="276860"/>
                  <wp:effectExtent l="19050" t="0" r="0" b="0"/>
                  <wp:docPr id="8" name="Рисунок 8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5</w:t>
            </w:r>
            <w:r w:rsidRPr="00747B77">
              <w:rPr>
                <w:b/>
                <w:bCs/>
              </w:rPr>
              <w:br/>
              <w:t xml:space="preserve">Эта разметка обозначает: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208449DE" wp14:editId="0E128033">
                  <wp:extent cx="3380740" cy="1295400"/>
                  <wp:effectExtent l="19050" t="0" r="0" b="0"/>
                  <wp:docPr id="9" name="Рисунок 9" descr="http://pdd-test-online.ru/pdd-online/ekz_files/332782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dd-test-online.ru/pdd-online/ekz_files/332782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26" type="#_x0000_t75" style="width:20.2pt;height:18pt" o:ole="">
                  <v:imagedata r:id="rId9" o:title=""/>
                </v:shape>
                <w:control r:id="rId27" w:name="DefaultOcxName12" w:shapeid="_x0000_i1126"/>
              </w:object>
            </w:r>
            <w:r w:rsidRPr="00747B77">
              <w:rPr>
                <w:b/>
                <w:bCs/>
              </w:rPr>
              <w:t>Искусственную неровность на проезжей части</w:t>
            </w:r>
            <w:r w:rsidRPr="00747B77">
              <w:br/>
            </w:r>
            <w:r w:rsidR="00BF0D35" w:rsidRPr="00747B77">
              <w:object w:dxaOrig="225" w:dyaOrig="225">
                <v:shape id="_x0000_i1129" type="#_x0000_t75" style="width:20.2pt;height:18pt" o:ole="">
                  <v:imagedata r:id="rId9" o:title=""/>
                </v:shape>
                <w:control r:id="rId28" w:name="DefaultOcxName13" w:shapeid="_x0000_i1129"/>
              </w:object>
            </w:r>
            <w:r w:rsidRPr="00747B77">
              <w:rPr>
                <w:b/>
                <w:bCs/>
              </w:rPr>
              <w:t>Место, где начинается или заканчивается жилая зона</w:t>
            </w:r>
            <w:r w:rsidRPr="00747B77">
              <w:br/>
            </w:r>
            <w:r w:rsidR="00BF0D35" w:rsidRPr="00747B77">
              <w:object w:dxaOrig="225" w:dyaOrig="225">
                <v:shape id="_x0000_i1132" type="#_x0000_t75" style="width:20.2pt;height:18pt" o:ole="">
                  <v:imagedata r:id="rId9" o:title=""/>
                </v:shape>
                <w:control r:id="rId29" w:name="DefaultOcxName14" w:shapeid="_x0000_i1132"/>
              </w:object>
            </w:r>
            <w:r w:rsidRPr="00747B77">
              <w:rPr>
                <w:b/>
                <w:bCs/>
              </w:rPr>
              <w:t>Место, где начинается запрет на дальнейшее движение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76CCE0FE" wp14:editId="2CE06084">
                  <wp:extent cx="346075" cy="276860"/>
                  <wp:effectExtent l="19050" t="0" r="0" b="0"/>
                  <wp:docPr id="10" name="Рисунок 10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6</w:t>
            </w:r>
            <w:r w:rsidRPr="00747B77">
              <w:rPr>
                <w:b/>
                <w:bCs/>
              </w:rPr>
              <w:br/>
              <w:t xml:space="preserve">Что означает мигание желтого сигнала светофора?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BF0D35" w:rsidP="00747B77">
            <w:pPr>
              <w:spacing w:line="360" w:lineRule="auto"/>
              <w:ind w:firstLine="709"/>
            </w:pPr>
            <w:r w:rsidRPr="00747B77">
              <w:object w:dxaOrig="225" w:dyaOrig="225">
                <v:shape id="_x0000_i1135" type="#_x0000_t75" style="width:20.2pt;height:18pt" o:ole="">
                  <v:imagedata r:id="rId9" o:title=""/>
                </v:shape>
                <w:control r:id="rId30" w:name="DefaultOcxName15" w:shapeid="_x0000_i1135"/>
              </w:object>
            </w:r>
            <w:r w:rsidR="00883DBD" w:rsidRPr="00747B77">
              <w:rPr>
                <w:b/>
                <w:bCs/>
              </w:rPr>
              <w:t>Разрешает движение и информирует о наличии нерегулируемого перекрестка или пешеходного перехода</w:t>
            </w:r>
            <w:r w:rsidR="00883DBD" w:rsidRPr="00747B77">
              <w:br/>
            </w:r>
            <w:r w:rsidRPr="00747B77">
              <w:object w:dxaOrig="225" w:dyaOrig="225">
                <v:shape id="_x0000_i1138" type="#_x0000_t75" style="width:20.2pt;height:18pt" o:ole="">
                  <v:imagedata r:id="rId9" o:title=""/>
                </v:shape>
                <w:control r:id="rId31" w:name="DefaultOcxName16" w:shapeid="_x0000_i1138"/>
              </w:object>
            </w:r>
            <w:r w:rsidR="00883DBD" w:rsidRPr="00747B77">
              <w:rPr>
                <w:b/>
                <w:bCs/>
              </w:rPr>
              <w:t>Предупреждает о неисправности светофора</w:t>
            </w:r>
            <w:r w:rsidR="00883DBD" w:rsidRPr="00747B77">
              <w:br/>
            </w:r>
            <w:r w:rsidRPr="00747B77">
              <w:object w:dxaOrig="225" w:dyaOrig="225">
                <v:shape id="_x0000_i1141" type="#_x0000_t75" style="width:20.2pt;height:18pt" o:ole="">
                  <v:imagedata r:id="rId9" o:title=""/>
                </v:shape>
                <w:control r:id="rId32" w:name="DefaultOcxName17" w:shapeid="_x0000_i1141"/>
              </w:object>
            </w:r>
            <w:r w:rsidR="00883DBD" w:rsidRPr="00747B77">
              <w:rPr>
                <w:b/>
                <w:bCs/>
              </w:rPr>
              <w:t>Запрещает дальнейшее движение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1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36E385B0" wp14:editId="518C93B1">
                  <wp:extent cx="346075" cy="276860"/>
                  <wp:effectExtent l="19050" t="0" r="0" b="0"/>
                  <wp:docPr id="11" name="Рисунок 11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7</w:t>
            </w:r>
            <w:r w:rsidRPr="00747B77">
              <w:rPr>
                <w:b/>
                <w:bCs/>
              </w:rPr>
              <w:br/>
              <w:t xml:space="preserve">Какую ошибку совершает водитель, въезжающий во двор?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190AD694" wp14:editId="4FD6A71C">
                  <wp:extent cx="3380740" cy="1295400"/>
                  <wp:effectExtent l="19050" t="0" r="0" b="0"/>
                  <wp:docPr id="12" name="Рисунок 12" descr="http://pdd-test-online.ru/pdd-online/ekz_files/a23076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pdd-test-online.ru/pdd-online/ekz_files/a23076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44" type="#_x0000_t75" style="width:20.2pt;height:18pt" o:ole="">
                  <v:imagedata r:id="rId9" o:title=""/>
                </v:shape>
                <w:control r:id="rId34" w:name="DefaultOcxName18" w:shapeid="_x0000_i1144"/>
              </w:object>
            </w:r>
            <w:r w:rsidRPr="00747B77">
              <w:rPr>
                <w:b/>
                <w:bCs/>
              </w:rPr>
              <w:t>Поворачивает, не включив указатели поворота</w:t>
            </w:r>
            <w:r w:rsidRPr="00747B77">
              <w:br/>
            </w:r>
            <w:r w:rsidR="00BF0D35" w:rsidRPr="00747B77">
              <w:object w:dxaOrig="225" w:dyaOrig="225">
                <v:shape id="_x0000_i1147" type="#_x0000_t75" style="width:20.2pt;height:18pt" o:ole="">
                  <v:imagedata r:id="rId9" o:title=""/>
                </v:shape>
                <w:control r:id="rId35" w:name="DefaultOcxName19" w:shapeid="_x0000_i1147"/>
              </w:object>
            </w:r>
            <w:r w:rsidRPr="00747B77">
              <w:rPr>
                <w:b/>
                <w:bCs/>
              </w:rPr>
              <w:t>Поворачивает в зоне действия знака «Движение прямо»</w:t>
            </w:r>
            <w:r w:rsidRPr="00747B77">
              <w:br/>
            </w:r>
            <w:r w:rsidR="00BF0D35" w:rsidRPr="00747B77">
              <w:object w:dxaOrig="225" w:dyaOrig="225">
                <v:shape id="_x0000_i1150" type="#_x0000_t75" style="width:20.2pt;height:18pt" o:ole="">
                  <v:imagedata r:id="rId9" o:title=""/>
                </v:shape>
                <w:control r:id="rId36" w:name="DefaultOcxName20" w:shapeid="_x0000_i1150"/>
              </w:object>
            </w:r>
            <w:r w:rsidRPr="00747B77">
              <w:rPr>
                <w:b/>
                <w:bCs/>
              </w:rPr>
              <w:t>Совершает обе перечисленные ошибки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3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lastRenderedPageBreak/>
              <w:drawing>
                <wp:inline distT="0" distB="0" distL="0" distR="0" wp14:anchorId="78D5B19D" wp14:editId="390BC913">
                  <wp:extent cx="346075" cy="276860"/>
                  <wp:effectExtent l="19050" t="0" r="0" b="0"/>
                  <wp:docPr id="13" name="Рисунок 13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8</w:t>
            </w:r>
            <w:r w:rsidRPr="00747B77">
              <w:rPr>
                <w:b/>
                <w:bCs/>
              </w:rPr>
              <w:br/>
              <w:t xml:space="preserve">Должны ли Вы уступить дорогу грузовому автомобилю в данной ситуации?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142DAD41" wp14:editId="375C57CD">
                  <wp:extent cx="3380740" cy="1295400"/>
                  <wp:effectExtent l="19050" t="0" r="0" b="0"/>
                  <wp:docPr id="14" name="Рисунок 14" descr="http://pdd-test-online.ru/pdd-online/ekz_files/b0e928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pdd-test-online.ru/pdd-online/ekz_files/b0e928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53" type="#_x0000_t75" style="width:20.2pt;height:18pt" o:ole="">
                  <v:imagedata r:id="rId9" o:title=""/>
                </v:shape>
                <w:control r:id="rId38" w:name="DefaultOcxName21" w:shapeid="_x0000_i1153"/>
              </w:object>
            </w:r>
            <w:r w:rsidRPr="00747B77">
              <w:rPr>
                <w:b/>
                <w:bCs/>
              </w:rPr>
              <w:t>Нет</w:t>
            </w:r>
            <w:r w:rsidRPr="00747B77">
              <w:br/>
            </w:r>
            <w:r w:rsidR="00BF0D35" w:rsidRPr="00747B77">
              <w:object w:dxaOrig="225" w:dyaOrig="225">
                <v:shape id="_x0000_i1156" type="#_x0000_t75" style="width:20.2pt;height:18pt" o:ole="">
                  <v:imagedata r:id="rId9" o:title=""/>
                </v:shape>
                <w:control r:id="rId39" w:name="DefaultOcxName22" w:shapeid="_x0000_i1156"/>
              </w:object>
            </w:r>
            <w:r w:rsidRPr="00747B77">
              <w:rPr>
                <w:b/>
                <w:bCs/>
              </w:rPr>
              <w:t>Да</w:t>
            </w:r>
            <w:r w:rsidRPr="00747B77">
              <w:br/>
            </w:r>
            <w:r w:rsidR="00BF0D35" w:rsidRPr="00747B77">
              <w:object w:dxaOrig="225" w:dyaOrig="225">
                <v:shape id="_x0000_i1159" type="#_x0000_t75" style="width:20.2pt;height:18pt" o:ole="">
                  <v:imagedata r:id="rId9" o:title=""/>
                </v:shape>
                <w:control r:id="rId40" w:name="DefaultOcxName23" w:shapeid="_x0000_i1159"/>
              </w:object>
            </w:r>
            <w:r w:rsidRPr="00747B77">
              <w:rPr>
                <w:b/>
                <w:bCs/>
              </w:rPr>
              <w:t>Да, если он поворачивает направо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4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6CA12E5C" wp14:editId="7E7C65EC">
                  <wp:extent cx="346075" cy="276860"/>
                  <wp:effectExtent l="19050" t="0" r="0" b="0"/>
                  <wp:docPr id="15" name="Рисунок 15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9</w:t>
            </w:r>
            <w:r w:rsidRPr="00747B77">
              <w:rPr>
                <w:b/>
                <w:bCs/>
              </w:rPr>
              <w:br/>
              <w:t xml:space="preserve">По какой траектории Вы можете выполнить разворот?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055EFB29" wp14:editId="27D60114">
                  <wp:extent cx="3380740" cy="1295400"/>
                  <wp:effectExtent l="19050" t="0" r="0" b="0"/>
                  <wp:docPr id="16" name="Рисунок 16" descr="http://pdd-test-online.ru/pdd-online/ekz_files/7aa3a9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pdd-test-online.ru/pdd-online/ekz_files/7aa3a9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62" type="#_x0000_t75" style="width:20.2pt;height:18pt" o:ole="">
                  <v:imagedata r:id="rId9" o:title=""/>
                </v:shape>
                <w:control r:id="rId42" w:name="DefaultOcxName24" w:shapeid="_x0000_i1162"/>
              </w:object>
            </w:r>
            <w:r w:rsidRPr="00747B77">
              <w:rPr>
                <w:b/>
                <w:bCs/>
              </w:rPr>
              <w:t>Только по А</w:t>
            </w:r>
            <w:r w:rsidRPr="00747B77">
              <w:br/>
            </w:r>
            <w:r w:rsidR="00BF0D35" w:rsidRPr="00747B77">
              <w:object w:dxaOrig="225" w:dyaOrig="225">
                <v:shape id="_x0000_i1165" type="#_x0000_t75" style="width:20.2pt;height:18pt" o:ole="">
                  <v:imagedata r:id="rId9" o:title=""/>
                </v:shape>
                <w:control r:id="rId43" w:name="DefaultOcxName25" w:shapeid="_x0000_i1165"/>
              </w:object>
            </w:r>
            <w:r w:rsidRPr="00747B77">
              <w:rPr>
                <w:b/>
                <w:bCs/>
              </w:rPr>
              <w:t>Только по Б</w:t>
            </w:r>
            <w:r w:rsidRPr="00747B77">
              <w:br/>
            </w:r>
            <w:r w:rsidR="00BF0D35" w:rsidRPr="00747B77">
              <w:object w:dxaOrig="225" w:dyaOrig="225">
                <v:shape id="_x0000_i1168" type="#_x0000_t75" style="width:20.2pt;height:18pt" o:ole="">
                  <v:imagedata r:id="rId9" o:title=""/>
                </v:shape>
                <w:control r:id="rId44" w:name="DefaultOcxName26" w:shapeid="_x0000_i1168"/>
              </w:object>
            </w:r>
            <w:r w:rsidRPr="00747B77">
              <w:rPr>
                <w:b/>
                <w:bCs/>
              </w:rPr>
              <w:t>По любой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57F4240C" wp14:editId="4C17BAA6">
                  <wp:extent cx="346075" cy="276860"/>
                  <wp:effectExtent l="19050" t="0" r="0" b="0"/>
                  <wp:docPr id="17" name="Рисунок 17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10</w:t>
            </w:r>
            <w:r w:rsidRPr="00747B77">
              <w:rPr>
                <w:b/>
                <w:bCs/>
              </w:rPr>
              <w:br/>
              <w:t xml:space="preserve">Разрешается ли Вам обогнать легковой автомобиль по трамвайным путям в данной ситуации?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4560476C" wp14:editId="19A0E143">
                  <wp:extent cx="3380740" cy="1295400"/>
                  <wp:effectExtent l="19050" t="0" r="0" b="0"/>
                  <wp:docPr id="18" name="Рисунок 18" descr="http://pdd-test-online.ru/pdd-online/ekz_files/2099df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dd-test-online.ru/pdd-online/ekz_files/2099df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71" type="#_x0000_t75" style="width:20.2pt;height:18pt" o:ole="">
                  <v:imagedata r:id="rId9" o:title=""/>
                </v:shape>
                <w:control r:id="rId46" w:name="DefaultOcxName27" w:shapeid="_x0000_i1171"/>
              </w:object>
            </w:r>
            <w:r w:rsidRPr="00747B77">
              <w:rPr>
                <w:b/>
                <w:bCs/>
              </w:rPr>
              <w:t>Не разрешается</w:t>
            </w:r>
            <w:r w:rsidRPr="00747B77">
              <w:br/>
            </w:r>
            <w:r w:rsidR="00BF0D35" w:rsidRPr="00747B77">
              <w:object w:dxaOrig="225" w:dyaOrig="225">
                <v:shape id="_x0000_i1174" type="#_x0000_t75" style="width:20.2pt;height:18pt" o:ole="">
                  <v:imagedata r:id="rId9" o:title=""/>
                </v:shape>
                <w:control r:id="rId47" w:name="DefaultOcxName28" w:shapeid="_x0000_i1174"/>
              </w:object>
            </w:r>
            <w:r w:rsidRPr="00747B77">
              <w:rPr>
                <w:b/>
                <w:bCs/>
              </w:rPr>
              <w:t>Разрешается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2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4BEE97D0" wp14:editId="1B42E38D">
                  <wp:extent cx="346075" cy="276860"/>
                  <wp:effectExtent l="19050" t="0" r="0" b="0"/>
                  <wp:docPr id="19" name="Рисунок 19" descr="align=&quot;lef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lign=&quot;lef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11</w:t>
            </w:r>
            <w:r w:rsidRPr="00747B77">
              <w:rPr>
                <w:b/>
                <w:bCs/>
              </w:rPr>
              <w:br/>
              <w:t xml:space="preserve">Разрешен ли Вам обгон?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lastRenderedPageBreak/>
              <w:drawing>
                <wp:inline distT="0" distB="0" distL="0" distR="0" wp14:anchorId="70205BA8" wp14:editId="24692828">
                  <wp:extent cx="3380740" cy="1295400"/>
                  <wp:effectExtent l="19050" t="0" r="0" b="0"/>
                  <wp:docPr id="20" name="Рисунок 20" descr="http://pdd-test-online.ru/pdd-online/ekz_files/f4b987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pdd-test-online.ru/pdd-online/ekz_files/f4b987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77" type="#_x0000_t75" style="width:20.2pt;height:18pt" o:ole="">
                  <v:imagedata r:id="rId9" o:title=""/>
                </v:shape>
                <w:control r:id="rId49" w:name="DefaultOcxName29" w:shapeid="_x0000_i1177"/>
              </w:object>
            </w:r>
            <w:r w:rsidRPr="00747B77">
              <w:rPr>
                <w:b/>
                <w:bCs/>
              </w:rPr>
              <w:t>Запрещен</w:t>
            </w:r>
            <w:r w:rsidRPr="00747B77">
              <w:br/>
            </w:r>
            <w:r w:rsidR="00BF0D35" w:rsidRPr="00747B77">
              <w:object w:dxaOrig="225" w:dyaOrig="225">
                <v:shape id="_x0000_i1488" type="#_x0000_t75" style="width:20.2pt;height:18pt" o:ole="">
                  <v:imagedata r:id="rId9" o:title=""/>
                </v:shape>
                <w:control r:id="rId50" w:name="DefaultOcxName30" w:shapeid="_x0000_i1488"/>
              </w:object>
            </w:r>
            <w:r w:rsidRPr="00747B77">
              <w:rPr>
                <w:b/>
                <w:bCs/>
              </w:rPr>
              <w:t>Разрешен, если скорость грузового автомобиля менее 30 км/ч</w:t>
            </w:r>
            <w:r w:rsidRPr="00747B77">
              <w:br/>
            </w:r>
            <w:r w:rsidR="00BF0D35" w:rsidRPr="00747B77">
              <w:object w:dxaOrig="225" w:dyaOrig="225">
                <v:shape id="_x0000_i1183" type="#_x0000_t75" style="width:20.2pt;height:18pt" o:ole="">
                  <v:imagedata r:id="rId9" o:title=""/>
                </v:shape>
                <w:control r:id="rId51" w:name="DefaultOcxName31" w:shapeid="_x0000_i1183"/>
              </w:object>
            </w:r>
            <w:r w:rsidRPr="00747B77">
              <w:rPr>
                <w:b/>
                <w:bCs/>
              </w:rPr>
              <w:t>Разрешен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71363E33" wp14:editId="48FD2928">
                  <wp:extent cx="346075" cy="276860"/>
                  <wp:effectExtent l="19050" t="0" r="0" b="0"/>
                  <wp:docPr id="21" name="Рисунок 21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12</w:t>
            </w:r>
            <w:r w:rsidRPr="00747B77">
              <w:rPr>
                <w:b/>
                <w:bCs/>
              </w:rPr>
              <w:br/>
              <w:t xml:space="preserve">Кто из водителей нарушил правила стоянки?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3320BC79" wp14:editId="09EB38BD">
                  <wp:extent cx="3380740" cy="1295400"/>
                  <wp:effectExtent l="19050" t="0" r="0" b="0"/>
                  <wp:docPr id="22" name="Рисунок 22" descr="http://pdd-test-online.ru/pdd-online/ekz_files/6639cb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pdd-test-online.ru/pdd-online/ekz_files/6639cb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86" type="#_x0000_t75" style="width:20.2pt;height:18pt" o:ole="">
                  <v:imagedata r:id="rId9" o:title=""/>
                </v:shape>
                <w:control r:id="rId53" w:name="DefaultOcxName32" w:shapeid="_x0000_i1186"/>
              </w:object>
            </w:r>
            <w:r w:rsidRPr="00747B77">
              <w:rPr>
                <w:b/>
                <w:bCs/>
              </w:rPr>
              <w:t>Только Б</w:t>
            </w:r>
            <w:r w:rsidRPr="00747B77">
              <w:br/>
            </w:r>
            <w:r w:rsidR="00BF0D35" w:rsidRPr="00747B77">
              <w:object w:dxaOrig="225" w:dyaOrig="225">
                <v:shape id="_x0000_i1189" type="#_x0000_t75" style="width:20.2pt;height:18pt" o:ole="">
                  <v:imagedata r:id="rId9" o:title=""/>
                </v:shape>
                <w:control r:id="rId54" w:name="DefaultOcxName33" w:shapeid="_x0000_i1189"/>
              </w:object>
            </w:r>
            <w:r w:rsidRPr="00747B77">
              <w:rPr>
                <w:b/>
                <w:bCs/>
              </w:rPr>
              <w:t>Только А</w:t>
            </w:r>
            <w:r w:rsidRPr="00747B77">
              <w:br/>
            </w:r>
            <w:r w:rsidR="00BF0D35" w:rsidRPr="00747B77">
              <w:object w:dxaOrig="225" w:dyaOrig="225">
                <v:shape id="_x0000_i1192" type="#_x0000_t75" style="width:20.2pt;height:18pt" o:ole="">
                  <v:imagedata r:id="rId9" o:title=""/>
                </v:shape>
                <w:control r:id="rId55" w:name="DefaultOcxName34" w:shapeid="_x0000_i1192"/>
              </w:object>
            </w:r>
            <w:r w:rsidRPr="00747B77">
              <w:rPr>
                <w:b/>
                <w:bCs/>
              </w:rPr>
              <w:t>Никто не нарушил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1FEC68C7" wp14:editId="4B7C6406">
                  <wp:extent cx="346075" cy="276860"/>
                  <wp:effectExtent l="19050" t="0" r="0" b="0"/>
                  <wp:docPr id="23" name="Рисунок 23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13</w:t>
            </w:r>
            <w:r w:rsidRPr="00747B77">
              <w:rPr>
                <w:b/>
                <w:bCs/>
              </w:rPr>
              <w:br/>
              <w:t xml:space="preserve">Вы намерены повернуть налево. Ваши действия?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7E1609D3" wp14:editId="2E83E714">
                  <wp:extent cx="3380740" cy="1295400"/>
                  <wp:effectExtent l="19050" t="0" r="0" b="0"/>
                  <wp:docPr id="24" name="Рисунок 24" descr="http://pdd-test-online.ru/pdd-online/ekz_files/31889a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pdd-test-online.ru/pdd-online/ekz_files/31889a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195" type="#_x0000_t75" style="width:20.2pt;height:18pt" o:ole="">
                  <v:imagedata r:id="rId9" o:title=""/>
                </v:shape>
                <w:control r:id="rId57" w:name="DefaultOcxName35" w:shapeid="_x0000_i1195"/>
              </w:object>
            </w:r>
            <w:r w:rsidRPr="00747B77">
              <w:rPr>
                <w:b/>
                <w:bCs/>
              </w:rPr>
              <w:t>Уступите дорогу трамваю и, убедившись, что Ваши пути не пересекаются со встречным автомобилем, выполните поворот</w:t>
            </w:r>
            <w:r w:rsidRPr="00747B77">
              <w:br/>
            </w:r>
            <w:r w:rsidR="00BF0D35" w:rsidRPr="00747B77">
              <w:object w:dxaOrig="225" w:dyaOrig="225">
                <v:shape id="_x0000_i1198" type="#_x0000_t75" style="width:20.2pt;height:18pt" o:ole="">
                  <v:imagedata r:id="rId9" o:title=""/>
                </v:shape>
                <w:control r:id="rId58" w:name="DefaultOcxName36" w:shapeid="_x0000_i1198"/>
              </w:object>
            </w:r>
            <w:r w:rsidRPr="00747B77">
              <w:rPr>
                <w:b/>
                <w:bCs/>
              </w:rPr>
              <w:t>Проедете перекресток первым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1544B4D2" wp14:editId="07D9ABDE">
                  <wp:extent cx="346075" cy="276860"/>
                  <wp:effectExtent l="19050" t="0" r="0" b="0"/>
                  <wp:docPr id="25" name="Рисунок 25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14</w:t>
            </w:r>
            <w:r w:rsidRPr="00747B77">
              <w:rPr>
                <w:b/>
                <w:bCs/>
              </w:rPr>
              <w:br/>
              <w:t xml:space="preserve">Кто первым проедет перекресток, если все намерены двигаться прямо?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lastRenderedPageBreak/>
              <w:drawing>
                <wp:inline distT="0" distB="0" distL="0" distR="0" wp14:anchorId="44A31361" wp14:editId="3F2B3EC3">
                  <wp:extent cx="3380740" cy="1295400"/>
                  <wp:effectExtent l="19050" t="0" r="0" b="0"/>
                  <wp:docPr id="26" name="Рисунок 26" descr="http://pdd-test-online.ru/pdd-online/ekz_files/599c11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pdd-test-online.ru/pdd-online/ekz_files/599c11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201" type="#_x0000_t75" style="width:20.2pt;height:18pt" o:ole="">
                  <v:imagedata r:id="rId9" o:title=""/>
                </v:shape>
                <w:control r:id="rId60" w:name="DefaultOcxName37" w:shapeid="_x0000_i1201"/>
              </w:object>
            </w:r>
            <w:r w:rsidRPr="00747B77">
              <w:rPr>
                <w:b/>
                <w:bCs/>
              </w:rPr>
              <w:t>Правила эту ситуацию не регламентируют. Водители должны определить очередность по договоренности</w:t>
            </w:r>
            <w:r w:rsidRPr="00747B77">
              <w:br/>
            </w:r>
            <w:r w:rsidR="00BF0D35" w:rsidRPr="00747B77">
              <w:object w:dxaOrig="225" w:dyaOrig="225">
                <v:shape id="_x0000_i1204" type="#_x0000_t75" style="width:20.2pt;height:18pt" o:ole="">
                  <v:imagedata r:id="rId9" o:title=""/>
                </v:shape>
                <w:control r:id="rId61" w:name="DefaultOcxName38" w:shapeid="_x0000_i1204"/>
              </w:object>
            </w:r>
            <w:r w:rsidRPr="00747B77">
              <w:rPr>
                <w:b/>
                <w:bCs/>
              </w:rPr>
              <w:t>Вы одновременно с троллейбусом</w:t>
            </w:r>
            <w:r w:rsidRPr="00747B77">
              <w:br/>
            </w:r>
            <w:r w:rsidR="00BF0D35" w:rsidRPr="00747B77">
              <w:object w:dxaOrig="225" w:dyaOrig="225">
                <v:shape id="_x0000_i1207" type="#_x0000_t75" style="width:20.2pt;height:18pt" o:ole="">
                  <v:imagedata r:id="rId9" o:title=""/>
                </v:shape>
                <w:control r:id="rId62" w:name="DefaultOcxName39" w:shapeid="_x0000_i1207"/>
              </w:object>
            </w:r>
            <w:r w:rsidRPr="00747B77">
              <w:rPr>
                <w:b/>
                <w:bCs/>
              </w:rPr>
              <w:t>Грузовой автомобиль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7913A676" wp14:editId="01E60517">
                  <wp:extent cx="346075" cy="276860"/>
                  <wp:effectExtent l="19050" t="0" r="0" b="0"/>
                  <wp:docPr id="27" name="Рисунок 27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15</w:t>
            </w:r>
            <w:r w:rsidRPr="00747B77">
              <w:rPr>
                <w:b/>
                <w:bCs/>
              </w:rPr>
              <w:br/>
              <w:t xml:space="preserve">Вы обязаны уступить дорогу пешеходам: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705DFF85" wp14:editId="61208C0D">
                  <wp:extent cx="3380740" cy="1295400"/>
                  <wp:effectExtent l="19050" t="0" r="0" b="0"/>
                  <wp:docPr id="28" name="Рисунок 28" descr="http://pdd-test-online.ru/pdd-online/ekz_files/032b1f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pdd-test-online.ru/pdd-online/ekz_files/032b1f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210" type="#_x0000_t75" style="width:20.2pt;height:18pt" o:ole="">
                  <v:imagedata r:id="rId9" o:title=""/>
                </v:shape>
                <w:control r:id="rId64" w:name="DefaultOcxName40" w:shapeid="_x0000_i1210"/>
              </w:object>
            </w:r>
            <w:r w:rsidRPr="00747B77">
              <w:rPr>
                <w:b/>
                <w:bCs/>
              </w:rPr>
              <w:t>В обоих случаях</w:t>
            </w:r>
            <w:r w:rsidRPr="00747B77">
              <w:br/>
            </w:r>
            <w:r w:rsidR="00BF0D35" w:rsidRPr="00747B77">
              <w:object w:dxaOrig="225" w:dyaOrig="225">
                <v:shape id="_x0000_i1213" type="#_x0000_t75" style="width:20.2pt;height:18pt" o:ole="">
                  <v:imagedata r:id="rId9" o:title=""/>
                </v:shape>
                <w:control r:id="rId65" w:name="DefaultOcxName41" w:shapeid="_x0000_i1213"/>
              </w:object>
            </w:r>
            <w:r w:rsidRPr="00747B77">
              <w:rPr>
                <w:b/>
                <w:bCs/>
              </w:rPr>
              <w:t>Только при повороте налево по направлению главной дороги</w:t>
            </w:r>
            <w:r w:rsidRPr="00747B77">
              <w:br/>
            </w:r>
            <w:r w:rsidR="00BF0D35" w:rsidRPr="00747B77">
              <w:object w:dxaOrig="225" w:dyaOrig="225">
                <v:shape id="_x0000_i1216" type="#_x0000_t75" style="width:20.2pt;height:18pt" o:ole="">
                  <v:imagedata r:id="rId9" o:title=""/>
                </v:shape>
                <w:control r:id="rId66" w:name="DefaultOcxName42" w:shapeid="_x0000_i1216"/>
              </w:object>
            </w:r>
            <w:r w:rsidRPr="00747B77">
              <w:rPr>
                <w:b/>
                <w:bCs/>
              </w:rPr>
              <w:t>Только при повороте направо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38A9AD82" wp14:editId="60722572">
                  <wp:extent cx="346075" cy="276860"/>
                  <wp:effectExtent l="19050" t="0" r="0" b="0"/>
                  <wp:docPr id="29" name="Рисунок 29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16</w:t>
            </w:r>
            <w:r w:rsidRPr="00747B77">
              <w:rPr>
                <w:b/>
                <w:bCs/>
              </w:rPr>
              <w:br/>
              <w:t xml:space="preserve">Как Вы должны поступить в данной ситуации?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</w:pPr>
            <w:r w:rsidRPr="00747B77">
              <w:rPr>
                <w:noProof/>
              </w:rPr>
              <w:drawing>
                <wp:inline distT="0" distB="0" distL="0" distR="0" wp14:anchorId="161382B9" wp14:editId="058AB3CD">
                  <wp:extent cx="3380740" cy="1295400"/>
                  <wp:effectExtent l="19050" t="0" r="0" b="0"/>
                  <wp:docPr id="30" name="Рисунок 30" descr="http://pdd-test-online.ru/pdd-online/ekz_files/775b47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pdd-test-online.ru/pdd-online/ekz_files/775b47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br/>
            </w:r>
            <w:r w:rsidR="00BF0D35" w:rsidRPr="00747B77">
              <w:object w:dxaOrig="225" w:dyaOrig="225">
                <v:shape id="_x0000_i1219" type="#_x0000_t75" style="width:20.2pt;height:18pt" o:ole="">
                  <v:imagedata r:id="rId9" o:title=""/>
                </v:shape>
                <w:control r:id="rId68" w:name="DefaultOcxName43" w:shapeid="_x0000_i1219"/>
              </w:object>
            </w:r>
            <w:r w:rsidRPr="00747B77">
              <w:rPr>
                <w:b/>
                <w:bCs/>
              </w:rPr>
              <w:t>Остановиться и продолжить движение только при открытом шлагбауме</w:t>
            </w:r>
            <w:r w:rsidRPr="00747B77">
              <w:br/>
            </w:r>
            <w:r w:rsidR="00BF0D35" w:rsidRPr="00747B77">
              <w:object w:dxaOrig="225" w:dyaOrig="225">
                <v:shape id="_x0000_i1222" type="#_x0000_t75" style="width:20.2pt;height:18pt" o:ole="">
                  <v:imagedata r:id="rId9" o:title=""/>
                </v:shape>
                <w:control r:id="rId69" w:name="DefaultOcxName44" w:shapeid="_x0000_i1222"/>
              </w:object>
            </w:r>
            <w:r w:rsidRPr="00747B77">
              <w:rPr>
                <w:b/>
                <w:bCs/>
              </w:rPr>
              <w:t>Объехать шлагбаум, так как светофор не запрещает движение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0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3520629D" wp14:editId="36740225">
                  <wp:extent cx="346075" cy="276860"/>
                  <wp:effectExtent l="19050" t="0" r="0" b="0"/>
                  <wp:docPr id="31" name="Рисунок 31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17</w:t>
            </w:r>
            <w:r w:rsidRPr="00747B77">
              <w:rPr>
                <w:b/>
                <w:bCs/>
              </w:rPr>
              <w:br/>
              <w:t xml:space="preserve">Объехать шлагбаум, так как светофор не запрещает движение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BF0D35" w:rsidP="00747B77">
            <w:pPr>
              <w:spacing w:line="360" w:lineRule="auto"/>
              <w:ind w:firstLine="709"/>
            </w:pPr>
            <w:r w:rsidRPr="00747B77">
              <w:object w:dxaOrig="225" w:dyaOrig="225">
                <v:shape id="_x0000_i1225" type="#_x0000_t75" style="width:20.2pt;height:18pt" o:ole="">
                  <v:imagedata r:id="rId9" o:title=""/>
                </v:shape>
                <w:control r:id="rId70" w:name="DefaultOcxName45" w:shapeid="_x0000_i1225"/>
              </w:object>
            </w:r>
            <w:r w:rsidR="00883DBD" w:rsidRPr="00747B77">
              <w:rPr>
                <w:b/>
                <w:bCs/>
              </w:rPr>
              <w:t>Не менее чем за 150 м</w:t>
            </w:r>
            <w:r w:rsidR="00883DBD" w:rsidRPr="00747B77">
              <w:br/>
            </w:r>
            <w:r w:rsidRPr="00747B77">
              <w:object w:dxaOrig="225" w:dyaOrig="225">
                <v:shape id="_x0000_i1228" type="#_x0000_t75" style="width:20.2pt;height:18pt" o:ole="">
                  <v:imagedata r:id="rId9" o:title=""/>
                </v:shape>
                <w:control r:id="rId71" w:name="DefaultOcxName46" w:shapeid="_x0000_i1228"/>
              </w:object>
            </w:r>
            <w:r w:rsidR="00883DBD" w:rsidRPr="00747B77">
              <w:rPr>
                <w:b/>
                <w:bCs/>
              </w:rPr>
              <w:t>Не менее чем за 300 м</w:t>
            </w:r>
            <w:r w:rsidR="00883DBD" w:rsidRPr="00747B77">
              <w:br/>
            </w:r>
            <w:r w:rsidRPr="00747B77">
              <w:object w:dxaOrig="225" w:dyaOrig="225">
                <v:shape id="_x0000_i1231" type="#_x0000_t75" style="width:20.2pt;height:18pt" o:ole="">
                  <v:imagedata r:id="rId9" o:title=""/>
                </v:shape>
                <w:control r:id="rId72" w:name="DefaultOcxName47" w:shapeid="_x0000_i1231"/>
              </w:object>
            </w:r>
            <w:r w:rsidR="00883DBD" w:rsidRPr="00747B77">
              <w:rPr>
                <w:b/>
                <w:bCs/>
              </w:rPr>
              <w:t>По усмотрению водителя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3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1B830881" wp14:editId="0CEA0626">
                  <wp:extent cx="346075" cy="276860"/>
                  <wp:effectExtent l="19050" t="0" r="0" b="0"/>
                  <wp:docPr id="32" name="Рисунок 32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18</w:t>
            </w:r>
            <w:r w:rsidRPr="00747B77">
              <w:rPr>
                <w:b/>
                <w:bCs/>
              </w:rPr>
              <w:br/>
            </w:r>
            <w:r w:rsidRPr="00747B77">
              <w:rPr>
                <w:b/>
                <w:bCs/>
              </w:rPr>
              <w:lastRenderedPageBreak/>
              <w:t xml:space="preserve">В каком случае Вам разрешается эксплуатация легкового автомобиля?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BF0D35" w:rsidP="00747B77">
            <w:pPr>
              <w:spacing w:line="360" w:lineRule="auto"/>
              <w:ind w:firstLine="709"/>
            </w:pPr>
            <w:r w:rsidRPr="00747B77">
              <w:lastRenderedPageBreak/>
              <w:object w:dxaOrig="225" w:dyaOrig="225">
                <v:shape id="_x0000_i1234" type="#_x0000_t75" style="width:20.2pt;height:18pt" o:ole="">
                  <v:imagedata r:id="rId9" o:title=""/>
                </v:shape>
                <w:control r:id="rId73" w:name="DefaultOcxName48" w:shapeid="_x0000_i1234"/>
              </w:object>
            </w:r>
            <w:r w:rsidR="00883DBD" w:rsidRPr="00747B77">
              <w:rPr>
                <w:b/>
                <w:bCs/>
              </w:rPr>
              <w:t>Не работает указатель температуры охлаждающей жидкости</w:t>
            </w:r>
            <w:r w:rsidR="00883DBD" w:rsidRPr="00747B77">
              <w:br/>
            </w:r>
            <w:r w:rsidRPr="00747B77">
              <w:object w:dxaOrig="225" w:dyaOrig="225">
                <v:shape id="_x0000_i1237" type="#_x0000_t75" style="width:20.2pt;height:18pt" o:ole="">
                  <v:imagedata r:id="rId9" o:title=""/>
                </v:shape>
                <w:control r:id="rId74" w:name="DefaultOcxName49" w:shapeid="_x0000_i1237"/>
              </w:object>
            </w:r>
            <w:r w:rsidR="00883DBD" w:rsidRPr="00747B77">
              <w:rPr>
                <w:b/>
                <w:bCs/>
              </w:rPr>
              <w:t>Не работает спидометр</w:t>
            </w:r>
            <w:r w:rsidR="00883DBD" w:rsidRPr="00747B77">
              <w:br/>
            </w:r>
            <w:r w:rsidRPr="00747B77">
              <w:object w:dxaOrig="225" w:dyaOrig="225">
                <v:shape id="_x0000_i1240" type="#_x0000_t75" style="width:20.2pt;height:18pt" o:ole="">
                  <v:imagedata r:id="rId9" o:title=""/>
                </v:shape>
                <w:control r:id="rId75" w:name="DefaultOcxName50" w:shapeid="_x0000_i1240"/>
              </w:object>
            </w:r>
            <w:r w:rsidR="00883DBD" w:rsidRPr="00747B77">
              <w:rPr>
                <w:b/>
                <w:bCs/>
              </w:rPr>
              <w:t>Не работает предусмотренное конструкцией противоугонное устройство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08FA85A6" wp14:editId="0DE5DA5E">
                  <wp:extent cx="346075" cy="276860"/>
                  <wp:effectExtent l="19050" t="0" r="0" b="0"/>
                  <wp:docPr id="33" name="Рисунок 33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19</w:t>
            </w:r>
            <w:r w:rsidRPr="00747B77">
              <w:rPr>
                <w:b/>
                <w:bCs/>
              </w:rPr>
              <w:br/>
              <w:t xml:space="preserve">Как следует поступить водителю, если во время движения по сухой дороге с асфальтобетонным покрытием начал моросить дождь?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BF0D35" w:rsidP="00747B77">
            <w:pPr>
              <w:spacing w:line="360" w:lineRule="auto"/>
              <w:ind w:firstLine="709"/>
            </w:pPr>
            <w:r w:rsidRPr="00747B77">
              <w:object w:dxaOrig="225" w:dyaOrig="225">
                <v:shape id="_x0000_i1243" type="#_x0000_t75" style="width:20.2pt;height:18pt" o:ole="">
                  <v:imagedata r:id="rId9" o:title=""/>
                </v:shape>
                <w:control r:id="rId76" w:name="DefaultOcxName51" w:shapeid="_x0000_i1243"/>
              </w:object>
            </w:r>
            <w:r w:rsidR="00883DBD" w:rsidRPr="00747B77">
              <w:rPr>
                <w:b/>
                <w:bCs/>
              </w:rPr>
              <w:t>Уменьшить скорость и быть особенно осторожным</w:t>
            </w:r>
            <w:r w:rsidR="00883DBD" w:rsidRPr="00747B77">
              <w:br/>
            </w:r>
            <w:r w:rsidRPr="00747B77">
              <w:object w:dxaOrig="225" w:dyaOrig="225">
                <v:shape id="_x0000_i1246" type="#_x0000_t75" style="width:20.2pt;height:18pt" o:ole="">
                  <v:imagedata r:id="rId9" o:title=""/>
                </v:shape>
                <w:control r:id="rId77" w:name="DefaultOcxName52" w:shapeid="_x0000_i1246"/>
              </w:object>
            </w:r>
            <w:r w:rsidR="00883DBD" w:rsidRPr="00747B77">
              <w:rPr>
                <w:b/>
                <w:bCs/>
              </w:rPr>
              <w:t>Не изменяя скорости, продолжить движение</w:t>
            </w:r>
            <w:r w:rsidR="00883DBD" w:rsidRPr="00747B77">
              <w:br/>
            </w:r>
            <w:r w:rsidRPr="00747B77">
              <w:object w:dxaOrig="225" w:dyaOrig="225">
                <v:shape id="_x0000_i1249" type="#_x0000_t75" style="width:20.2pt;height:18pt" o:ole="">
                  <v:imagedata r:id="rId9" o:title=""/>
                </v:shape>
                <w:control r:id="rId78" w:name="DefaultOcxName53" w:shapeid="_x0000_i1249"/>
              </w:object>
            </w:r>
            <w:r w:rsidR="00883DBD" w:rsidRPr="00747B77">
              <w:rPr>
                <w:b/>
                <w:bCs/>
              </w:rPr>
              <w:t>Увеличить скорость и попытаться проехать как можно большее расстояние, пока не начался сильный дождь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83DBD" w:rsidRPr="00747B77" w:rsidTr="00883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DBD" w:rsidRPr="00747B77" w:rsidRDefault="00883DBD" w:rsidP="00747B77">
            <w:pPr>
              <w:spacing w:line="360" w:lineRule="auto"/>
              <w:ind w:firstLine="709"/>
              <w:rPr>
                <w:b/>
                <w:bCs/>
              </w:rPr>
            </w:pPr>
            <w:r w:rsidRPr="00747B77">
              <w:rPr>
                <w:b/>
                <w:bCs/>
                <w:noProof/>
              </w:rPr>
              <w:drawing>
                <wp:inline distT="0" distB="0" distL="0" distR="0" wp14:anchorId="45F7104E" wp14:editId="3239571B">
                  <wp:extent cx="346075" cy="276860"/>
                  <wp:effectExtent l="19050" t="0" r="0" b="0"/>
                  <wp:docPr id="34" name="Рисунок 34" descr="http://pdd-test-online.ru/pdd-online/ekz_files/bullet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dd-test-online.ru/pdd-online/ekz_files/bullet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B77">
              <w:rPr>
                <w:b/>
                <w:bCs/>
                <w:color w:val="C20906"/>
              </w:rPr>
              <w:t>Вопрос 20</w:t>
            </w:r>
            <w:r w:rsidRPr="00747B77">
              <w:rPr>
                <w:b/>
                <w:bCs/>
              </w:rPr>
              <w:br/>
              <w:t xml:space="preserve">Что следует сделать для оказания первой медицинской помощи пострадавшему при переломе ключицы? </w:t>
            </w:r>
          </w:p>
        </w:tc>
      </w:tr>
      <w:tr w:rsidR="00883DBD" w:rsidRPr="00747B77" w:rsidTr="00883DBD">
        <w:trPr>
          <w:tblCellSpacing w:w="0" w:type="dxa"/>
        </w:trPr>
        <w:tc>
          <w:tcPr>
            <w:tcW w:w="0" w:type="auto"/>
            <w:tcMar>
              <w:top w:w="15" w:type="dxa"/>
              <w:left w:w="109" w:type="dxa"/>
              <w:bottom w:w="15" w:type="dxa"/>
              <w:right w:w="15" w:type="dxa"/>
            </w:tcMar>
            <w:vAlign w:val="center"/>
            <w:hideMark/>
          </w:tcPr>
          <w:p w:rsidR="00883DBD" w:rsidRPr="00747B77" w:rsidRDefault="00BF0D35" w:rsidP="00747B77">
            <w:pPr>
              <w:spacing w:line="360" w:lineRule="auto"/>
              <w:ind w:firstLine="709"/>
            </w:pPr>
            <w:r w:rsidRPr="00747B77">
              <w:object w:dxaOrig="225" w:dyaOrig="225">
                <v:shape id="_x0000_i1252" type="#_x0000_t75" style="width:20.2pt;height:18pt" o:ole="">
                  <v:imagedata r:id="rId9" o:title=""/>
                </v:shape>
                <w:control r:id="rId79" w:name="DefaultOcxName54" w:shapeid="_x0000_i1252"/>
              </w:object>
            </w:r>
            <w:r w:rsidR="00883DBD" w:rsidRPr="00747B77">
              <w:rPr>
                <w:b/>
                <w:bCs/>
              </w:rPr>
              <w:t>Подвесить руку, согнутую под прямым углом, на косынке и прибинтовать к туловищу</w:t>
            </w:r>
            <w:r w:rsidR="00883DBD" w:rsidRPr="00747B77">
              <w:br/>
            </w:r>
            <w:r w:rsidRPr="00747B77">
              <w:object w:dxaOrig="225" w:dyaOrig="225">
                <v:shape id="_x0000_i1255" type="#_x0000_t75" style="width:20.2pt;height:18pt" o:ole="">
                  <v:imagedata r:id="rId9" o:title=""/>
                </v:shape>
                <w:control r:id="rId80" w:name="DefaultOcxName55" w:shapeid="_x0000_i1255"/>
              </w:object>
            </w:r>
            <w:r w:rsidR="00883DBD" w:rsidRPr="00747B77">
              <w:rPr>
                <w:b/>
                <w:bCs/>
              </w:rPr>
              <w:t>Наложить две шины на плечо</w:t>
            </w:r>
            <w:r w:rsidR="00883DBD" w:rsidRPr="00747B77">
              <w:br/>
            </w:r>
            <w:r w:rsidRPr="00747B77">
              <w:object w:dxaOrig="225" w:dyaOrig="225">
                <v:shape id="_x0000_i1258" type="#_x0000_t75" style="width:20.2pt;height:18pt" o:ole="">
                  <v:imagedata r:id="rId9" o:title=""/>
                </v:shape>
                <w:control r:id="rId81" w:name="DefaultOcxName56" w:shapeid="_x0000_i1258"/>
              </w:object>
            </w:r>
            <w:r w:rsidR="00883DBD" w:rsidRPr="00747B77">
              <w:rPr>
                <w:b/>
                <w:bCs/>
              </w:rPr>
              <w:t>Подвесить руку на косынке</w:t>
            </w:r>
          </w:p>
        </w:tc>
      </w:tr>
    </w:tbl>
    <w:p w:rsidR="00883DBD" w:rsidRPr="00747B77" w:rsidRDefault="00883DBD" w:rsidP="00747B77">
      <w:pPr>
        <w:spacing w:line="360" w:lineRule="auto"/>
        <w:ind w:firstLine="709"/>
      </w:pPr>
    </w:p>
    <w:sectPr w:rsidR="00883DBD" w:rsidRPr="00747B77" w:rsidSect="00747B77">
      <w:headerReference w:type="default" r:id="rId8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77" w:rsidRDefault="00747B77" w:rsidP="00747B77">
      <w:r>
        <w:separator/>
      </w:r>
    </w:p>
  </w:endnote>
  <w:endnote w:type="continuationSeparator" w:id="0">
    <w:p w:rsidR="00747B77" w:rsidRDefault="00747B77" w:rsidP="007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77" w:rsidRDefault="00747B77" w:rsidP="00747B77">
      <w:r>
        <w:separator/>
      </w:r>
    </w:p>
  </w:footnote>
  <w:footnote w:type="continuationSeparator" w:id="0">
    <w:p w:rsidR="00747B77" w:rsidRDefault="00747B77" w:rsidP="00747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81833"/>
      <w:docPartObj>
        <w:docPartGallery w:val="Page Numbers (Top of Page)"/>
        <w:docPartUnique/>
      </w:docPartObj>
    </w:sdtPr>
    <w:sdtContent>
      <w:p w:rsidR="00747B77" w:rsidRDefault="00747B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DCB">
          <w:rPr>
            <w:noProof/>
          </w:rPr>
          <w:t>10</w:t>
        </w:r>
        <w:r>
          <w:fldChar w:fldCharType="end"/>
        </w:r>
      </w:p>
    </w:sdtContent>
  </w:sdt>
  <w:p w:rsidR="00747B77" w:rsidRDefault="00747B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26F"/>
    <w:rsid w:val="0000426F"/>
    <w:rsid w:val="00116DCB"/>
    <w:rsid w:val="002A5BEA"/>
    <w:rsid w:val="00747B77"/>
    <w:rsid w:val="00880092"/>
    <w:rsid w:val="00883DBD"/>
    <w:rsid w:val="00AA547F"/>
    <w:rsid w:val="00B82A21"/>
    <w:rsid w:val="00B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04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00426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4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042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00426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00426F"/>
    <w:rPr>
      <w:i/>
      <w:iCs/>
    </w:rPr>
  </w:style>
  <w:style w:type="character" w:customStyle="1" w:styleId="description">
    <w:name w:val="description"/>
    <w:basedOn w:val="a0"/>
    <w:rsid w:val="00883DBD"/>
  </w:style>
  <w:style w:type="paragraph" w:styleId="a5">
    <w:name w:val="Balloon Text"/>
    <w:basedOn w:val="a"/>
    <w:link w:val="a6"/>
    <w:uiPriority w:val="99"/>
    <w:semiHidden/>
    <w:unhideWhenUsed/>
    <w:rsid w:val="00883D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D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747B77"/>
    <w:pPr>
      <w:widowControl w:val="0"/>
      <w:autoSpaceDE w:val="0"/>
      <w:autoSpaceDN w:val="0"/>
      <w:adjustRightInd w:val="0"/>
      <w:spacing w:line="274" w:lineRule="exact"/>
      <w:ind w:firstLine="710"/>
      <w:jc w:val="both"/>
    </w:pPr>
  </w:style>
  <w:style w:type="character" w:customStyle="1" w:styleId="FontStyle31">
    <w:name w:val="Font Style31"/>
    <w:rsid w:val="00747B7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747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7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7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7B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jpeg"/><Relationship Id="rId21" Type="http://schemas.openxmlformats.org/officeDocument/2006/relationships/image" Target="media/image6.gif"/><Relationship Id="rId42" Type="http://schemas.openxmlformats.org/officeDocument/2006/relationships/control" Target="activeX/activeX25.xml"/><Relationship Id="rId47" Type="http://schemas.openxmlformats.org/officeDocument/2006/relationships/control" Target="activeX/activeX29.xml"/><Relationship Id="rId63" Type="http://schemas.openxmlformats.org/officeDocument/2006/relationships/image" Target="media/image16.jpeg"/><Relationship Id="rId68" Type="http://schemas.openxmlformats.org/officeDocument/2006/relationships/control" Target="activeX/activeX44.xml"/><Relationship Id="rId84" Type="http://schemas.openxmlformats.org/officeDocument/2006/relationships/theme" Target="theme/theme1.xml"/><Relationship Id="rId16" Type="http://schemas.openxmlformats.org/officeDocument/2006/relationships/control" Target="activeX/activeX5.xml"/><Relationship Id="rId11" Type="http://schemas.openxmlformats.org/officeDocument/2006/relationships/control" Target="activeX/activeX2.xml"/><Relationship Id="rId32" Type="http://schemas.openxmlformats.org/officeDocument/2006/relationships/control" Target="activeX/activeX18.xml"/><Relationship Id="rId37" Type="http://schemas.openxmlformats.org/officeDocument/2006/relationships/image" Target="media/image9.jpeg"/><Relationship Id="rId53" Type="http://schemas.openxmlformats.org/officeDocument/2006/relationships/control" Target="activeX/activeX33.xml"/><Relationship Id="rId58" Type="http://schemas.openxmlformats.org/officeDocument/2006/relationships/control" Target="activeX/activeX37.xml"/><Relationship Id="rId74" Type="http://schemas.openxmlformats.org/officeDocument/2006/relationships/control" Target="activeX/activeX50.xml"/><Relationship Id="rId79" Type="http://schemas.openxmlformats.org/officeDocument/2006/relationships/control" Target="activeX/activeX55.xml"/><Relationship Id="rId5" Type="http://schemas.openxmlformats.org/officeDocument/2006/relationships/webSettings" Target="webSettings.xml"/><Relationship Id="rId61" Type="http://schemas.openxmlformats.org/officeDocument/2006/relationships/control" Target="activeX/activeX39.xml"/><Relationship Id="rId82" Type="http://schemas.openxmlformats.org/officeDocument/2006/relationships/header" Target="header1.xml"/><Relationship Id="rId19" Type="http://schemas.openxmlformats.org/officeDocument/2006/relationships/control" Target="activeX/activeX7.xml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6.xml"/><Relationship Id="rId48" Type="http://schemas.openxmlformats.org/officeDocument/2006/relationships/image" Target="media/image12.jpeg"/><Relationship Id="rId56" Type="http://schemas.openxmlformats.org/officeDocument/2006/relationships/image" Target="media/image14.jpeg"/><Relationship Id="rId64" Type="http://schemas.openxmlformats.org/officeDocument/2006/relationships/control" Target="activeX/activeX41.xml"/><Relationship Id="rId69" Type="http://schemas.openxmlformats.org/officeDocument/2006/relationships/control" Target="activeX/activeX45.xml"/><Relationship Id="rId77" Type="http://schemas.openxmlformats.org/officeDocument/2006/relationships/control" Target="activeX/activeX53.xml"/><Relationship Id="rId8" Type="http://schemas.openxmlformats.org/officeDocument/2006/relationships/image" Target="media/image1.jpeg"/><Relationship Id="rId51" Type="http://schemas.openxmlformats.org/officeDocument/2006/relationships/control" Target="activeX/activeX32.xml"/><Relationship Id="rId72" Type="http://schemas.openxmlformats.org/officeDocument/2006/relationships/control" Target="activeX/activeX48.xml"/><Relationship Id="rId80" Type="http://schemas.openxmlformats.org/officeDocument/2006/relationships/control" Target="activeX/activeX56.xml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control" Target="activeX/activeX12.xml"/><Relationship Id="rId33" Type="http://schemas.openxmlformats.org/officeDocument/2006/relationships/image" Target="media/image8.jpeg"/><Relationship Id="rId38" Type="http://schemas.openxmlformats.org/officeDocument/2006/relationships/control" Target="activeX/activeX22.xml"/><Relationship Id="rId46" Type="http://schemas.openxmlformats.org/officeDocument/2006/relationships/control" Target="activeX/activeX28.xml"/><Relationship Id="rId59" Type="http://schemas.openxmlformats.org/officeDocument/2006/relationships/image" Target="media/image15.jpeg"/><Relationship Id="rId67" Type="http://schemas.openxmlformats.org/officeDocument/2006/relationships/image" Target="media/image17.jpeg"/><Relationship Id="rId20" Type="http://schemas.openxmlformats.org/officeDocument/2006/relationships/control" Target="activeX/activeX8.xml"/><Relationship Id="rId41" Type="http://schemas.openxmlformats.org/officeDocument/2006/relationships/image" Target="media/image10.jpeg"/><Relationship Id="rId54" Type="http://schemas.openxmlformats.org/officeDocument/2006/relationships/control" Target="activeX/activeX34.xml"/><Relationship Id="rId62" Type="http://schemas.openxmlformats.org/officeDocument/2006/relationships/control" Target="activeX/activeX40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control" Target="activeX/activeX30.xml"/><Relationship Id="rId57" Type="http://schemas.openxmlformats.org/officeDocument/2006/relationships/control" Target="activeX/activeX36.xml"/><Relationship Id="rId10" Type="http://schemas.openxmlformats.org/officeDocument/2006/relationships/control" Target="activeX/activeX1.xml"/><Relationship Id="rId31" Type="http://schemas.openxmlformats.org/officeDocument/2006/relationships/control" Target="activeX/activeX17.xml"/><Relationship Id="rId44" Type="http://schemas.openxmlformats.org/officeDocument/2006/relationships/control" Target="activeX/activeX27.xml"/><Relationship Id="rId52" Type="http://schemas.openxmlformats.org/officeDocument/2006/relationships/image" Target="media/image13.jpeg"/><Relationship Id="rId60" Type="http://schemas.openxmlformats.org/officeDocument/2006/relationships/control" Target="activeX/activeX38.xml"/><Relationship Id="rId65" Type="http://schemas.openxmlformats.org/officeDocument/2006/relationships/control" Target="activeX/activeX42.xml"/><Relationship Id="rId73" Type="http://schemas.openxmlformats.org/officeDocument/2006/relationships/control" Target="activeX/activeX49.xml"/><Relationship Id="rId78" Type="http://schemas.openxmlformats.org/officeDocument/2006/relationships/control" Target="activeX/activeX54.xml"/><Relationship Id="rId81" Type="http://schemas.openxmlformats.org/officeDocument/2006/relationships/control" Target="activeX/activeX57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jpeg"/><Relationship Id="rId18" Type="http://schemas.openxmlformats.org/officeDocument/2006/relationships/control" Target="activeX/activeX6.xml"/><Relationship Id="rId39" Type="http://schemas.openxmlformats.org/officeDocument/2006/relationships/control" Target="activeX/activeX23.xml"/><Relationship Id="rId34" Type="http://schemas.openxmlformats.org/officeDocument/2006/relationships/control" Target="activeX/activeX19.xml"/><Relationship Id="rId50" Type="http://schemas.openxmlformats.org/officeDocument/2006/relationships/control" Target="activeX/activeX31.xml"/><Relationship Id="rId55" Type="http://schemas.openxmlformats.org/officeDocument/2006/relationships/control" Target="activeX/activeX35.xml"/><Relationship Id="rId76" Type="http://schemas.openxmlformats.org/officeDocument/2006/relationships/control" Target="activeX/activeX52.xml"/><Relationship Id="rId7" Type="http://schemas.openxmlformats.org/officeDocument/2006/relationships/endnotes" Target="endnotes.xml"/><Relationship Id="rId71" Type="http://schemas.openxmlformats.org/officeDocument/2006/relationships/control" Target="activeX/activeX47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1.xml"/><Relationship Id="rId40" Type="http://schemas.openxmlformats.org/officeDocument/2006/relationships/control" Target="activeX/activeX24.xml"/><Relationship Id="rId45" Type="http://schemas.openxmlformats.org/officeDocument/2006/relationships/image" Target="media/image11.jpeg"/><Relationship Id="rId66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ED81-C620-49FD-B771-9024B898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2223</Words>
  <Characters>16340</Characters>
  <Application>Microsoft Office Word</Application>
  <DocSecurity>0</DocSecurity>
  <Lines>710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Галина</cp:lastModifiedBy>
  <cp:revision>6</cp:revision>
  <dcterms:created xsi:type="dcterms:W3CDTF">2014-11-22T10:10:00Z</dcterms:created>
  <dcterms:modified xsi:type="dcterms:W3CDTF">2014-11-23T15:42:00Z</dcterms:modified>
</cp:coreProperties>
</file>